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461B"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1. The primary basis for customs value under this Agreement is "transaction value" as defined in </w:t>
      </w:r>
      <w:hyperlink r:id="rId4" w:anchor="art1" w:history="1">
        <w:r w:rsidRPr="00293033">
          <w:rPr>
            <w:rStyle w:val="Hyperlink"/>
            <w:rFonts w:ascii="Abadi Extra Light" w:hAnsi="Abadi Extra Light"/>
            <w:b/>
            <w:bCs/>
            <w:sz w:val="28"/>
            <w:szCs w:val="28"/>
          </w:rPr>
          <w:t>Article 1</w:t>
        </w:r>
      </w:hyperlink>
      <w:r w:rsidRPr="00293033">
        <w:rPr>
          <w:rFonts w:ascii="Abadi Extra Light" w:hAnsi="Abadi Extra Light"/>
          <w:sz w:val="28"/>
          <w:szCs w:val="28"/>
        </w:rPr>
        <w:t>. Article 1 is to be read together with </w:t>
      </w:r>
      <w:hyperlink r:id="rId5" w:anchor="art8" w:history="1">
        <w:r w:rsidRPr="00293033">
          <w:rPr>
            <w:rStyle w:val="Hyperlink"/>
            <w:rFonts w:ascii="Abadi Extra Light" w:hAnsi="Abadi Extra Light"/>
            <w:b/>
            <w:bCs/>
            <w:sz w:val="28"/>
            <w:szCs w:val="28"/>
          </w:rPr>
          <w:t>Article 8</w:t>
        </w:r>
      </w:hyperlink>
      <w:r w:rsidRPr="00293033">
        <w:rPr>
          <w:rFonts w:ascii="Abadi Extra Light" w:hAnsi="Abadi Extra Light"/>
          <w:sz w:val="28"/>
          <w:szCs w:val="28"/>
        </w:rPr>
        <w:t> which provides, inter alia, for adjustments to the price actually paid or payable in cases where certain specific elements which are considered to form a part of the value for customs purposes are incurred by the buyer but are not included in the price actually paid or payable for the imported goods. </w:t>
      </w:r>
      <w:hyperlink r:id="rId6" w:anchor="art8" w:history="1">
        <w:r w:rsidRPr="00293033">
          <w:rPr>
            <w:rStyle w:val="Hyperlink"/>
            <w:rFonts w:ascii="Abadi Extra Light" w:hAnsi="Abadi Extra Light"/>
            <w:b/>
            <w:bCs/>
            <w:sz w:val="28"/>
            <w:szCs w:val="28"/>
          </w:rPr>
          <w:t>Article 8</w:t>
        </w:r>
      </w:hyperlink>
      <w:r w:rsidRPr="00293033">
        <w:rPr>
          <w:rFonts w:ascii="Abadi Extra Light" w:hAnsi="Abadi Extra Light"/>
          <w:sz w:val="28"/>
          <w:szCs w:val="28"/>
        </w:rPr>
        <w:t> also provides for the inclusion in the transaction value of certain considerations which may pass from the buyer to the seller in the form of specified goods or services rather than in the form of money. </w:t>
      </w:r>
      <w:hyperlink r:id="rId7" w:anchor="art2" w:history="1">
        <w:r w:rsidRPr="00293033">
          <w:rPr>
            <w:rStyle w:val="Hyperlink"/>
            <w:rFonts w:ascii="Abadi Extra Light" w:hAnsi="Abadi Extra Light"/>
            <w:b/>
            <w:bCs/>
            <w:sz w:val="28"/>
            <w:szCs w:val="28"/>
          </w:rPr>
          <w:t>Articles 2</w:t>
        </w:r>
      </w:hyperlink>
      <w:r w:rsidRPr="00293033">
        <w:rPr>
          <w:rFonts w:ascii="Abadi Extra Light" w:hAnsi="Abadi Extra Light"/>
          <w:sz w:val="28"/>
          <w:szCs w:val="28"/>
        </w:rPr>
        <w:t> through </w:t>
      </w:r>
      <w:hyperlink r:id="rId8" w:anchor="art7" w:history="1">
        <w:r w:rsidRPr="00293033">
          <w:rPr>
            <w:rStyle w:val="Hyperlink"/>
            <w:rFonts w:ascii="Abadi Extra Light" w:hAnsi="Abadi Extra Light"/>
            <w:b/>
            <w:bCs/>
            <w:sz w:val="28"/>
            <w:szCs w:val="28"/>
          </w:rPr>
          <w:t>7</w:t>
        </w:r>
      </w:hyperlink>
      <w:r w:rsidRPr="00293033">
        <w:rPr>
          <w:rFonts w:ascii="Abadi Extra Light" w:hAnsi="Abadi Extra Light"/>
          <w:sz w:val="28"/>
          <w:szCs w:val="28"/>
        </w:rPr>
        <w:t> provide methods of determining the customs value whenever it cannot be determined under the provisions of </w:t>
      </w:r>
      <w:hyperlink r:id="rId9" w:anchor="art1" w:history="1">
        <w:r w:rsidRPr="00293033">
          <w:rPr>
            <w:rStyle w:val="Hyperlink"/>
            <w:rFonts w:ascii="Abadi Extra Light" w:hAnsi="Abadi Extra Light"/>
            <w:b/>
            <w:bCs/>
            <w:sz w:val="28"/>
            <w:szCs w:val="28"/>
          </w:rPr>
          <w:t>Article 1</w:t>
        </w:r>
      </w:hyperlink>
      <w:r w:rsidRPr="00293033">
        <w:rPr>
          <w:rFonts w:ascii="Abadi Extra Light" w:hAnsi="Abadi Extra Light"/>
          <w:sz w:val="28"/>
          <w:szCs w:val="28"/>
        </w:rPr>
        <w:t>.</w:t>
      </w:r>
    </w:p>
    <w:p w14:paraId="163E42CB"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2. Where the customs value cannot be determined under the provisions of </w:t>
      </w:r>
      <w:hyperlink r:id="rId10" w:anchor="art1" w:history="1">
        <w:r w:rsidRPr="00293033">
          <w:rPr>
            <w:rStyle w:val="Hyperlink"/>
            <w:rFonts w:ascii="Abadi Extra Light" w:hAnsi="Abadi Extra Light"/>
            <w:b/>
            <w:bCs/>
            <w:sz w:val="28"/>
            <w:szCs w:val="28"/>
          </w:rPr>
          <w:t>Article 1</w:t>
        </w:r>
      </w:hyperlink>
      <w:r w:rsidRPr="00293033">
        <w:rPr>
          <w:rFonts w:ascii="Abadi Extra Light" w:hAnsi="Abadi Extra Light"/>
          <w:sz w:val="28"/>
          <w:szCs w:val="28"/>
        </w:rPr>
        <w:t> there should normally be a process of consultation between the customs administration and importer with a view to arriving at a basis of value under the provisions of </w:t>
      </w:r>
      <w:hyperlink r:id="rId11" w:anchor="art2" w:history="1">
        <w:r w:rsidRPr="00293033">
          <w:rPr>
            <w:rStyle w:val="Hyperlink"/>
            <w:rFonts w:ascii="Abadi Extra Light" w:hAnsi="Abadi Extra Light"/>
            <w:b/>
            <w:bCs/>
            <w:sz w:val="28"/>
            <w:szCs w:val="28"/>
          </w:rPr>
          <w:t>Article 2</w:t>
        </w:r>
      </w:hyperlink>
      <w:r w:rsidRPr="00293033">
        <w:rPr>
          <w:rFonts w:ascii="Abadi Extra Light" w:hAnsi="Abadi Extra Light"/>
          <w:sz w:val="28"/>
          <w:szCs w:val="28"/>
        </w:rPr>
        <w:t> or </w:t>
      </w:r>
      <w:hyperlink r:id="rId12" w:anchor="art3" w:history="1">
        <w:r w:rsidRPr="00293033">
          <w:rPr>
            <w:rStyle w:val="Hyperlink"/>
            <w:rFonts w:ascii="Abadi Extra Light" w:hAnsi="Abadi Extra Light"/>
            <w:b/>
            <w:bCs/>
            <w:sz w:val="28"/>
            <w:szCs w:val="28"/>
          </w:rPr>
          <w:t>3</w:t>
        </w:r>
      </w:hyperlink>
      <w:r w:rsidRPr="00293033">
        <w:rPr>
          <w:rFonts w:ascii="Abadi Extra Light" w:hAnsi="Abadi Extra Light"/>
          <w:sz w:val="28"/>
          <w:szCs w:val="28"/>
        </w:rPr>
        <w:t>. It may occur, for example, that the importer has information about the customs value of identical or similar imported goods which is not immediately available to the customs administration in the port of importation. On the other hand, the customs administration may have information about the customs value of identical or similar imported goods which is not readily available to the importer. A process of consultation between the two parties will enable information to be exchanged, subject to the requirements of commercial confidentiality, with a view to determining a proper basis of value for customs purposes.</w:t>
      </w:r>
    </w:p>
    <w:p w14:paraId="6D951613"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3. </w:t>
      </w:r>
      <w:hyperlink r:id="rId13" w:anchor="art5" w:history="1">
        <w:r w:rsidRPr="00293033">
          <w:rPr>
            <w:rStyle w:val="Hyperlink"/>
            <w:rFonts w:ascii="Abadi Extra Light" w:hAnsi="Abadi Extra Light"/>
            <w:b/>
            <w:bCs/>
            <w:sz w:val="28"/>
            <w:szCs w:val="28"/>
          </w:rPr>
          <w:t>Articles 5</w:t>
        </w:r>
      </w:hyperlink>
      <w:r w:rsidRPr="00293033">
        <w:rPr>
          <w:rFonts w:ascii="Abadi Extra Light" w:hAnsi="Abadi Extra Light"/>
          <w:sz w:val="28"/>
          <w:szCs w:val="28"/>
        </w:rPr>
        <w:t> and </w:t>
      </w:r>
      <w:hyperlink r:id="rId14" w:anchor="art6" w:history="1">
        <w:r w:rsidRPr="00293033">
          <w:rPr>
            <w:rStyle w:val="Hyperlink"/>
            <w:rFonts w:ascii="Abadi Extra Light" w:hAnsi="Abadi Extra Light"/>
            <w:b/>
            <w:bCs/>
            <w:sz w:val="28"/>
            <w:szCs w:val="28"/>
          </w:rPr>
          <w:t>6</w:t>
        </w:r>
      </w:hyperlink>
      <w:r w:rsidRPr="00293033">
        <w:rPr>
          <w:rFonts w:ascii="Abadi Extra Light" w:hAnsi="Abadi Extra Light"/>
          <w:sz w:val="28"/>
          <w:szCs w:val="28"/>
        </w:rPr>
        <w:t> provide two bases for determining the customs value where it cannot be determined on the basis of the transaction value of the imported goods or of identical or similar imported goods. Under </w:t>
      </w:r>
      <w:hyperlink r:id="rId15" w:anchor="art5" w:history="1">
        <w:r w:rsidRPr="00293033">
          <w:rPr>
            <w:rStyle w:val="Hyperlink"/>
            <w:rFonts w:ascii="Abadi Extra Light" w:hAnsi="Abadi Extra Light"/>
            <w:b/>
            <w:bCs/>
            <w:sz w:val="28"/>
            <w:szCs w:val="28"/>
          </w:rPr>
          <w:t>paragraph 1 of Article 5</w:t>
        </w:r>
      </w:hyperlink>
      <w:r w:rsidRPr="00293033">
        <w:rPr>
          <w:rFonts w:ascii="Abadi Extra Light" w:hAnsi="Abadi Extra Light"/>
          <w:sz w:val="28"/>
          <w:szCs w:val="28"/>
        </w:rPr>
        <w:t> the customs value is determined on the basis of the price at which the goods are sold in the condition as imported to an unrelated buyer in the country of importation. The importer also has the right to have goods which are further processed after importation valued under the provisions of </w:t>
      </w:r>
      <w:hyperlink r:id="rId16" w:anchor="art5" w:history="1">
        <w:r w:rsidRPr="00293033">
          <w:rPr>
            <w:rStyle w:val="Hyperlink"/>
            <w:rFonts w:ascii="Abadi Extra Light" w:hAnsi="Abadi Extra Light"/>
            <w:b/>
            <w:bCs/>
            <w:sz w:val="28"/>
            <w:szCs w:val="28"/>
          </w:rPr>
          <w:t>Article 5</w:t>
        </w:r>
      </w:hyperlink>
      <w:r w:rsidRPr="00293033">
        <w:rPr>
          <w:rFonts w:ascii="Abadi Extra Light" w:hAnsi="Abadi Extra Light"/>
          <w:sz w:val="28"/>
          <w:szCs w:val="28"/>
        </w:rPr>
        <w:t> if the importer so requests. Under </w:t>
      </w:r>
      <w:hyperlink r:id="rId17" w:anchor="art6" w:history="1">
        <w:r w:rsidRPr="00293033">
          <w:rPr>
            <w:rStyle w:val="Hyperlink"/>
            <w:rFonts w:ascii="Abadi Extra Light" w:hAnsi="Abadi Extra Light"/>
            <w:b/>
            <w:bCs/>
            <w:sz w:val="28"/>
            <w:szCs w:val="28"/>
          </w:rPr>
          <w:t>Article 6</w:t>
        </w:r>
      </w:hyperlink>
      <w:r w:rsidRPr="00293033">
        <w:rPr>
          <w:rFonts w:ascii="Abadi Extra Light" w:hAnsi="Abadi Extra Light"/>
          <w:sz w:val="28"/>
          <w:szCs w:val="28"/>
        </w:rPr>
        <w:t xml:space="preserve"> the customs value is determined </w:t>
      </w:r>
      <w:proofErr w:type="gramStart"/>
      <w:r w:rsidRPr="00293033">
        <w:rPr>
          <w:rFonts w:ascii="Abadi Extra Light" w:hAnsi="Abadi Extra Light"/>
          <w:sz w:val="28"/>
          <w:szCs w:val="28"/>
        </w:rPr>
        <w:t>on the basis of</w:t>
      </w:r>
      <w:proofErr w:type="gramEnd"/>
      <w:r w:rsidRPr="00293033">
        <w:rPr>
          <w:rFonts w:ascii="Abadi Extra Light" w:hAnsi="Abadi Extra Light"/>
          <w:sz w:val="28"/>
          <w:szCs w:val="28"/>
        </w:rPr>
        <w:t xml:space="preserve"> the computed value. Both these methods present certain difficulties and because of this the importer is given the right, under the provisions of </w:t>
      </w:r>
      <w:hyperlink r:id="rId18" w:anchor="art4" w:history="1">
        <w:r w:rsidRPr="00293033">
          <w:rPr>
            <w:rStyle w:val="Hyperlink"/>
            <w:rFonts w:ascii="Abadi Extra Light" w:hAnsi="Abadi Extra Light"/>
            <w:b/>
            <w:bCs/>
            <w:sz w:val="28"/>
            <w:szCs w:val="28"/>
          </w:rPr>
          <w:t>Article 4</w:t>
        </w:r>
      </w:hyperlink>
      <w:r w:rsidRPr="00293033">
        <w:rPr>
          <w:rFonts w:ascii="Abadi Extra Light" w:hAnsi="Abadi Extra Light"/>
          <w:sz w:val="28"/>
          <w:szCs w:val="28"/>
        </w:rPr>
        <w:t>, to choose the order of application of the two methods.</w:t>
      </w:r>
    </w:p>
    <w:p w14:paraId="0B7CB6D0"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4. </w:t>
      </w:r>
      <w:hyperlink r:id="rId19" w:anchor="art7" w:history="1">
        <w:r w:rsidRPr="00293033">
          <w:rPr>
            <w:rStyle w:val="Hyperlink"/>
            <w:rFonts w:ascii="Abadi Extra Light" w:hAnsi="Abadi Extra Light"/>
            <w:b/>
            <w:bCs/>
            <w:sz w:val="28"/>
            <w:szCs w:val="28"/>
          </w:rPr>
          <w:t>Article 7</w:t>
        </w:r>
      </w:hyperlink>
      <w:r w:rsidRPr="00293033">
        <w:rPr>
          <w:rFonts w:ascii="Abadi Extra Light" w:hAnsi="Abadi Extra Light"/>
          <w:sz w:val="28"/>
          <w:szCs w:val="28"/>
        </w:rPr>
        <w:t> sets out how to determine the customs value in cases where it cannot be determined under the provisions of any of the preceding Articles.</w:t>
      </w:r>
    </w:p>
    <w:p w14:paraId="4A7E1038"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Members,</w:t>
      </w:r>
    </w:p>
    <w:p w14:paraId="61411932"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Having regard to the Multilateral Trade </w:t>
      </w:r>
      <w:proofErr w:type="gramStart"/>
      <w:r w:rsidRPr="00293033">
        <w:rPr>
          <w:rFonts w:ascii="Abadi Extra Light" w:hAnsi="Abadi Extra Light"/>
          <w:sz w:val="28"/>
          <w:szCs w:val="28"/>
        </w:rPr>
        <w:t>Negotiations;</w:t>
      </w:r>
      <w:proofErr w:type="gramEnd"/>
    </w:p>
    <w:p w14:paraId="19707FBD" w14:textId="77777777" w:rsidR="00293033" w:rsidRPr="00293033" w:rsidRDefault="00293033" w:rsidP="00293033">
      <w:pPr>
        <w:rPr>
          <w:rFonts w:ascii="Abadi Extra Light" w:hAnsi="Abadi Extra Light"/>
          <w:sz w:val="28"/>
          <w:szCs w:val="28"/>
        </w:rPr>
      </w:pPr>
      <w:r w:rsidRPr="00293033">
        <w:rPr>
          <w:rFonts w:ascii="Abadi Extra Light" w:hAnsi="Abadi Extra Light"/>
          <w:i/>
          <w:iCs/>
          <w:sz w:val="28"/>
          <w:szCs w:val="28"/>
        </w:rPr>
        <w:lastRenderedPageBreak/>
        <w:t>Desiring</w:t>
      </w:r>
      <w:r w:rsidRPr="00293033">
        <w:rPr>
          <w:rFonts w:ascii="Abadi Extra Light" w:hAnsi="Abadi Extra Light"/>
          <w:sz w:val="28"/>
          <w:szCs w:val="28"/>
        </w:rPr>
        <w:t xml:space="preserve"> to further the objectives of GATT 1994 and to secure additional benefits for the international trade of developing </w:t>
      </w:r>
      <w:proofErr w:type="gramStart"/>
      <w:r w:rsidRPr="00293033">
        <w:rPr>
          <w:rFonts w:ascii="Abadi Extra Light" w:hAnsi="Abadi Extra Light"/>
          <w:sz w:val="28"/>
          <w:szCs w:val="28"/>
        </w:rPr>
        <w:t>countries;</w:t>
      </w:r>
      <w:proofErr w:type="gramEnd"/>
    </w:p>
    <w:p w14:paraId="0BE130B5" w14:textId="77777777" w:rsidR="00293033" w:rsidRPr="00293033" w:rsidRDefault="00293033" w:rsidP="00293033">
      <w:pPr>
        <w:rPr>
          <w:rFonts w:ascii="Abadi Extra Light" w:hAnsi="Abadi Extra Light"/>
          <w:sz w:val="28"/>
          <w:szCs w:val="28"/>
        </w:rPr>
      </w:pPr>
      <w:r w:rsidRPr="00293033">
        <w:rPr>
          <w:rFonts w:ascii="Abadi Extra Light" w:hAnsi="Abadi Extra Light"/>
          <w:i/>
          <w:iCs/>
          <w:sz w:val="28"/>
          <w:szCs w:val="28"/>
        </w:rPr>
        <w:t>Recognizing </w:t>
      </w:r>
      <w:r w:rsidRPr="00293033">
        <w:rPr>
          <w:rFonts w:ascii="Abadi Extra Light" w:hAnsi="Abadi Extra Light"/>
          <w:sz w:val="28"/>
          <w:szCs w:val="28"/>
        </w:rPr>
        <w:t>the importance of the provisions of </w:t>
      </w:r>
      <w:hyperlink r:id="rId20" w:anchor="valuationcustoms" w:history="1">
        <w:r w:rsidRPr="00293033">
          <w:rPr>
            <w:rStyle w:val="Hyperlink"/>
            <w:rFonts w:ascii="Abadi Extra Light" w:hAnsi="Abadi Extra Light"/>
            <w:b/>
            <w:bCs/>
            <w:sz w:val="28"/>
            <w:szCs w:val="28"/>
          </w:rPr>
          <w:t>Article VII of GATT 1994</w:t>
        </w:r>
      </w:hyperlink>
      <w:r w:rsidRPr="00293033">
        <w:rPr>
          <w:rFonts w:ascii="Abadi Extra Light" w:hAnsi="Abadi Extra Light"/>
          <w:sz w:val="28"/>
          <w:szCs w:val="28"/>
        </w:rPr>
        <w:t> and desiring to elaborate rules for their application in order to provide greater uniformity and certainty in their implementation;</w:t>
      </w:r>
    </w:p>
    <w:p w14:paraId="59164853" w14:textId="77777777" w:rsidR="00293033" w:rsidRPr="00293033" w:rsidRDefault="00293033" w:rsidP="00293033">
      <w:pPr>
        <w:rPr>
          <w:rFonts w:ascii="Abadi Extra Light" w:hAnsi="Abadi Extra Light"/>
          <w:sz w:val="28"/>
          <w:szCs w:val="28"/>
        </w:rPr>
      </w:pPr>
      <w:r w:rsidRPr="00293033">
        <w:rPr>
          <w:rFonts w:ascii="Abadi Extra Light" w:hAnsi="Abadi Extra Light"/>
          <w:i/>
          <w:iCs/>
          <w:sz w:val="28"/>
          <w:szCs w:val="28"/>
        </w:rPr>
        <w:t>Recognizing</w:t>
      </w:r>
      <w:r w:rsidRPr="00293033">
        <w:rPr>
          <w:rFonts w:ascii="Abadi Extra Light" w:hAnsi="Abadi Extra Light"/>
          <w:sz w:val="28"/>
          <w:szCs w:val="28"/>
        </w:rPr>
        <w:t xml:space="preserve"> the need for a fair, uniform and neutral system for the valuation of goods for customs purposes that precludes the use of arbitrary or fictitious customs </w:t>
      </w:r>
      <w:proofErr w:type="gramStart"/>
      <w:r w:rsidRPr="00293033">
        <w:rPr>
          <w:rFonts w:ascii="Abadi Extra Light" w:hAnsi="Abadi Extra Light"/>
          <w:sz w:val="28"/>
          <w:szCs w:val="28"/>
        </w:rPr>
        <w:t>values;</w:t>
      </w:r>
      <w:proofErr w:type="gramEnd"/>
    </w:p>
    <w:p w14:paraId="46E17750" w14:textId="77777777" w:rsidR="00293033" w:rsidRPr="00293033" w:rsidRDefault="00293033" w:rsidP="00293033">
      <w:pPr>
        <w:rPr>
          <w:rFonts w:ascii="Abadi Extra Light" w:hAnsi="Abadi Extra Light"/>
          <w:sz w:val="28"/>
          <w:szCs w:val="28"/>
        </w:rPr>
      </w:pPr>
      <w:r w:rsidRPr="00293033">
        <w:rPr>
          <w:rFonts w:ascii="Abadi Extra Light" w:hAnsi="Abadi Extra Light"/>
          <w:i/>
          <w:iCs/>
          <w:sz w:val="28"/>
          <w:szCs w:val="28"/>
        </w:rPr>
        <w:t>Recognizing</w:t>
      </w:r>
      <w:r w:rsidRPr="00293033">
        <w:rPr>
          <w:rFonts w:ascii="Abadi Extra Light" w:hAnsi="Abadi Extra Light"/>
          <w:sz w:val="28"/>
          <w:szCs w:val="28"/>
        </w:rPr>
        <w:t xml:space="preserve"> that the basis for valuation of goods for customs purposes should, to the greatest extent possible, be the transaction value of the goods being </w:t>
      </w:r>
      <w:proofErr w:type="gramStart"/>
      <w:r w:rsidRPr="00293033">
        <w:rPr>
          <w:rFonts w:ascii="Abadi Extra Light" w:hAnsi="Abadi Extra Light"/>
          <w:sz w:val="28"/>
          <w:szCs w:val="28"/>
        </w:rPr>
        <w:t>valued;</w:t>
      </w:r>
      <w:proofErr w:type="gramEnd"/>
    </w:p>
    <w:p w14:paraId="52AB05C3" w14:textId="77777777" w:rsidR="00293033" w:rsidRPr="00293033" w:rsidRDefault="00293033" w:rsidP="00293033">
      <w:pPr>
        <w:rPr>
          <w:rFonts w:ascii="Abadi Extra Light" w:hAnsi="Abadi Extra Light"/>
          <w:sz w:val="28"/>
          <w:szCs w:val="28"/>
        </w:rPr>
      </w:pPr>
      <w:r w:rsidRPr="00293033">
        <w:rPr>
          <w:rFonts w:ascii="Abadi Extra Light" w:hAnsi="Abadi Extra Light"/>
          <w:i/>
          <w:iCs/>
          <w:sz w:val="28"/>
          <w:szCs w:val="28"/>
        </w:rPr>
        <w:t>Recognizing</w:t>
      </w:r>
      <w:r w:rsidRPr="00293033">
        <w:rPr>
          <w:rFonts w:ascii="Abadi Extra Light" w:hAnsi="Abadi Extra Light"/>
          <w:sz w:val="28"/>
          <w:szCs w:val="28"/>
        </w:rPr>
        <w:t xml:space="preserve"> that customs value should be based on simple and equitable criteria consistent with commercial practices and that valuation procedures should be of general application without distinction between sources of </w:t>
      </w:r>
      <w:proofErr w:type="gramStart"/>
      <w:r w:rsidRPr="00293033">
        <w:rPr>
          <w:rFonts w:ascii="Abadi Extra Light" w:hAnsi="Abadi Extra Light"/>
          <w:sz w:val="28"/>
          <w:szCs w:val="28"/>
        </w:rPr>
        <w:t>supply;</w:t>
      </w:r>
      <w:proofErr w:type="gramEnd"/>
    </w:p>
    <w:p w14:paraId="0608F18B" w14:textId="77777777" w:rsidR="00293033" w:rsidRPr="00293033" w:rsidRDefault="00293033" w:rsidP="00293033">
      <w:pPr>
        <w:rPr>
          <w:rFonts w:ascii="Abadi Extra Light" w:hAnsi="Abadi Extra Light"/>
          <w:sz w:val="28"/>
          <w:szCs w:val="28"/>
        </w:rPr>
      </w:pPr>
      <w:r w:rsidRPr="00293033">
        <w:rPr>
          <w:rFonts w:ascii="Abadi Extra Light" w:hAnsi="Abadi Extra Light"/>
          <w:i/>
          <w:iCs/>
          <w:sz w:val="28"/>
          <w:szCs w:val="28"/>
        </w:rPr>
        <w:t>Recognizing</w:t>
      </w:r>
      <w:r w:rsidRPr="00293033">
        <w:rPr>
          <w:rFonts w:ascii="Abadi Extra Light" w:hAnsi="Abadi Extra Light"/>
          <w:sz w:val="28"/>
          <w:szCs w:val="28"/>
        </w:rPr>
        <w:t xml:space="preserve"> that valuation procedures should not be used to combat </w:t>
      </w:r>
      <w:proofErr w:type="gramStart"/>
      <w:r w:rsidRPr="00293033">
        <w:rPr>
          <w:rFonts w:ascii="Abadi Extra Light" w:hAnsi="Abadi Extra Light"/>
          <w:sz w:val="28"/>
          <w:szCs w:val="28"/>
        </w:rPr>
        <w:t>dumping;</w:t>
      </w:r>
      <w:proofErr w:type="gramEnd"/>
    </w:p>
    <w:p w14:paraId="202723F6"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Hereby agree as </w:t>
      </w:r>
      <w:proofErr w:type="gramStart"/>
      <w:r w:rsidRPr="00293033">
        <w:rPr>
          <w:rFonts w:ascii="Abadi Extra Light" w:hAnsi="Abadi Extra Light"/>
          <w:sz w:val="28"/>
          <w:szCs w:val="28"/>
        </w:rPr>
        <w:t>follows :</w:t>
      </w:r>
      <w:proofErr w:type="gramEnd"/>
    </w:p>
    <w:p w14:paraId="189B4C44" w14:textId="77777777" w:rsidR="00293033" w:rsidRPr="00293033" w:rsidRDefault="00293033" w:rsidP="00293033">
      <w:pPr>
        <w:rPr>
          <w:rFonts w:ascii="Abadi Extra Light" w:hAnsi="Abadi Extra Light"/>
          <w:sz w:val="28"/>
          <w:szCs w:val="28"/>
        </w:rPr>
      </w:pPr>
    </w:p>
    <w:p w14:paraId="18C99383"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1</w:t>
      </w:r>
    </w:p>
    <w:p w14:paraId="082CD505"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1. The customs value of imported goods shall be the transaction value, that is the price actually paid or payable for the goods when sold for export to the country of importation adjusted in accordance with the provisions of </w:t>
      </w:r>
      <w:hyperlink r:id="rId21" w:anchor="art8" w:history="1">
        <w:r w:rsidRPr="00293033">
          <w:rPr>
            <w:rStyle w:val="Hyperlink"/>
            <w:rFonts w:ascii="Abadi Extra Light" w:hAnsi="Abadi Extra Light"/>
            <w:b/>
            <w:bCs/>
            <w:sz w:val="28"/>
            <w:szCs w:val="28"/>
          </w:rPr>
          <w:t>Article 8</w:t>
        </w:r>
      </w:hyperlink>
      <w:r w:rsidRPr="00293033">
        <w:rPr>
          <w:rFonts w:ascii="Abadi Extra Light" w:hAnsi="Abadi Extra Light"/>
          <w:sz w:val="28"/>
          <w:szCs w:val="28"/>
        </w:rPr>
        <w:t>, provided :</w:t>
      </w:r>
    </w:p>
    <w:p w14:paraId="3AF4DEC8"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(a) that there are no restrictions as to the disposition or use of the goods by the buyer other than restrictions </w:t>
      </w:r>
      <w:proofErr w:type="gramStart"/>
      <w:r w:rsidRPr="00293033">
        <w:rPr>
          <w:rFonts w:ascii="Abadi Extra Light" w:hAnsi="Abadi Extra Light"/>
          <w:sz w:val="28"/>
          <w:szCs w:val="28"/>
        </w:rPr>
        <w:t>which :</w:t>
      </w:r>
      <w:proofErr w:type="gramEnd"/>
    </w:p>
    <w:p w14:paraId="5F1380D0"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(i) are imposed or required by law or by the public authorities in the country of </w:t>
      </w:r>
      <w:proofErr w:type="gramStart"/>
      <w:r w:rsidRPr="00293033">
        <w:rPr>
          <w:rFonts w:ascii="Abadi Extra Light" w:hAnsi="Abadi Extra Light"/>
          <w:sz w:val="28"/>
          <w:szCs w:val="28"/>
        </w:rPr>
        <w:t>importation;</w:t>
      </w:r>
      <w:proofErr w:type="gramEnd"/>
    </w:p>
    <w:p w14:paraId="0A418375"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0E5CD575"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(ii) limit the geographical area in which the goods may be resold; or</w:t>
      </w:r>
    </w:p>
    <w:p w14:paraId="1A759497"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2BD22957"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(iii) do not substantially affect the value of the </w:t>
      </w:r>
      <w:proofErr w:type="gramStart"/>
      <w:r w:rsidRPr="00293033">
        <w:rPr>
          <w:rFonts w:ascii="Abadi Extra Light" w:hAnsi="Abadi Extra Light"/>
          <w:sz w:val="28"/>
          <w:szCs w:val="28"/>
        </w:rPr>
        <w:t>goods;</w:t>
      </w:r>
      <w:proofErr w:type="gramEnd"/>
    </w:p>
    <w:p w14:paraId="3888C932"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(b) that the sale or price is not subject to some condition or consideration for which a value cannot be determined with respect to the goods being </w:t>
      </w:r>
      <w:proofErr w:type="gramStart"/>
      <w:r w:rsidRPr="00293033">
        <w:rPr>
          <w:rFonts w:ascii="Abadi Extra Light" w:hAnsi="Abadi Extra Light"/>
          <w:sz w:val="28"/>
          <w:szCs w:val="28"/>
        </w:rPr>
        <w:t>valued;</w:t>
      </w:r>
      <w:proofErr w:type="gramEnd"/>
    </w:p>
    <w:p w14:paraId="729B4DCA"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4B043B4A"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lastRenderedPageBreak/>
        <w:t>(c) that no part of the proceeds of any subsequent resale, disposal or use of the goods by the buyer will accrue directly or indirectly to the seller, unless an appropriate adjustment can be made in accordance with the provisions of </w:t>
      </w:r>
      <w:hyperlink r:id="rId22" w:anchor="art8" w:history="1">
        <w:r w:rsidRPr="00293033">
          <w:rPr>
            <w:rStyle w:val="Hyperlink"/>
            <w:rFonts w:ascii="Abadi Extra Light" w:hAnsi="Abadi Extra Light"/>
            <w:b/>
            <w:bCs/>
            <w:sz w:val="28"/>
            <w:szCs w:val="28"/>
          </w:rPr>
          <w:t>Article 8</w:t>
        </w:r>
      </w:hyperlink>
      <w:r w:rsidRPr="00293033">
        <w:rPr>
          <w:rFonts w:ascii="Abadi Extra Light" w:hAnsi="Abadi Extra Light"/>
          <w:sz w:val="28"/>
          <w:szCs w:val="28"/>
        </w:rPr>
        <w:t>; and</w:t>
      </w:r>
    </w:p>
    <w:p w14:paraId="7C6357E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0A311B55"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(d) that the buyer and seller are not related, or where the buyer and seller are related, that the transaction value is acceptable for customs purposes under the provisions of paragraph 2. </w:t>
      </w:r>
    </w:p>
    <w:p w14:paraId="18F245A7"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2. (a) In determining whether the transaction value is acceptable for the purposes of paragraph 1, the fact that the buyer and the seller are related within the meaning of </w:t>
      </w:r>
      <w:hyperlink r:id="rId23" w:anchor="art15" w:history="1">
        <w:r w:rsidRPr="00293033">
          <w:rPr>
            <w:rStyle w:val="Hyperlink"/>
            <w:rFonts w:ascii="Abadi Extra Light" w:hAnsi="Abadi Extra Light"/>
            <w:b/>
            <w:bCs/>
            <w:sz w:val="28"/>
            <w:szCs w:val="28"/>
          </w:rPr>
          <w:t>Article 15</w:t>
        </w:r>
      </w:hyperlink>
      <w:r w:rsidRPr="00293033">
        <w:rPr>
          <w:rFonts w:ascii="Abadi Extra Light" w:hAnsi="Abadi Extra Light"/>
          <w:sz w:val="28"/>
          <w:szCs w:val="28"/>
        </w:rPr>
        <w:t> shall not in itself be grounds for regarding the transaction value as unacceptable. In such case the circumstances surrounding the sale shall be examined and the transaction value shall be accepted provided that the relationship did not influence the price. If, in the light of information provided by the importer or otherwise, the customs administration has grounds for considering that the relationship influenced the price, it shall communicate its grounds to the importer and the importer shall be given a reasonable opportunity to respond. If the importer so requests, the communication of the grounds shall be in writing.</w:t>
      </w:r>
    </w:p>
    <w:p w14:paraId="2166CCDF"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(b) In a sale between related persons, the transaction value shall be accepted and the goods valued in accordance with the provisions of paragraph 1 whenever the importer demonstrates that such value closely approximates to one of the following occurring at or about the same </w:t>
      </w:r>
      <w:proofErr w:type="gramStart"/>
      <w:r w:rsidRPr="00293033">
        <w:rPr>
          <w:rFonts w:ascii="Abadi Extra Light" w:hAnsi="Abadi Extra Light"/>
          <w:sz w:val="28"/>
          <w:szCs w:val="28"/>
        </w:rPr>
        <w:t>time :</w:t>
      </w:r>
      <w:proofErr w:type="gramEnd"/>
    </w:p>
    <w:p w14:paraId="7FCE3923"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(i) the transaction value in sales to unrelated buyers of identical or similar goods for export to the same country of </w:t>
      </w:r>
      <w:proofErr w:type="gramStart"/>
      <w:r w:rsidRPr="00293033">
        <w:rPr>
          <w:rFonts w:ascii="Abadi Extra Light" w:hAnsi="Abadi Extra Light"/>
          <w:sz w:val="28"/>
          <w:szCs w:val="28"/>
        </w:rPr>
        <w:t>importation;</w:t>
      </w:r>
      <w:proofErr w:type="gramEnd"/>
    </w:p>
    <w:p w14:paraId="2572E169"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433E4FF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(ii) the customs value of identical or similar goods as determined under the provisions of </w:t>
      </w:r>
      <w:hyperlink r:id="rId24" w:anchor="art5" w:history="1">
        <w:r w:rsidRPr="00293033">
          <w:rPr>
            <w:rStyle w:val="Hyperlink"/>
            <w:rFonts w:ascii="Abadi Extra Light" w:hAnsi="Abadi Extra Light"/>
            <w:b/>
            <w:bCs/>
            <w:sz w:val="28"/>
            <w:szCs w:val="28"/>
          </w:rPr>
          <w:t>Article 5</w:t>
        </w:r>
      </w:hyperlink>
      <w:r w:rsidRPr="00293033">
        <w:rPr>
          <w:rFonts w:ascii="Abadi Extra Light" w:hAnsi="Abadi Extra Light"/>
          <w:sz w:val="28"/>
          <w:szCs w:val="28"/>
        </w:rPr>
        <w:t>;</w:t>
      </w:r>
    </w:p>
    <w:p w14:paraId="488F6464"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400B351B"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(iii) the customs value of identical or similar goods as determined under the provisions of </w:t>
      </w:r>
      <w:hyperlink r:id="rId25" w:anchor="art6" w:history="1">
        <w:r w:rsidRPr="00293033">
          <w:rPr>
            <w:rStyle w:val="Hyperlink"/>
            <w:rFonts w:ascii="Abadi Extra Light" w:hAnsi="Abadi Extra Light"/>
            <w:b/>
            <w:bCs/>
            <w:sz w:val="28"/>
            <w:szCs w:val="28"/>
          </w:rPr>
          <w:t>Article 6</w:t>
        </w:r>
      </w:hyperlink>
      <w:r w:rsidRPr="00293033">
        <w:rPr>
          <w:rFonts w:ascii="Abadi Extra Light" w:hAnsi="Abadi Extra Light"/>
          <w:sz w:val="28"/>
          <w:szCs w:val="28"/>
        </w:rPr>
        <w:t>;</w:t>
      </w:r>
    </w:p>
    <w:p w14:paraId="0901326A"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In applying the foregoing tests, due account shall be taken of demonstrated differences in commercial levels, quantity levels, the elements enumerated in </w:t>
      </w:r>
      <w:hyperlink r:id="rId26" w:anchor="art8" w:history="1">
        <w:r w:rsidRPr="00293033">
          <w:rPr>
            <w:rStyle w:val="Hyperlink"/>
            <w:rFonts w:ascii="Abadi Extra Light" w:hAnsi="Abadi Extra Light"/>
            <w:b/>
            <w:bCs/>
            <w:sz w:val="28"/>
            <w:szCs w:val="28"/>
          </w:rPr>
          <w:t>Article 8</w:t>
        </w:r>
      </w:hyperlink>
      <w:r w:rsidRPr="00293033">
        <w:rPr>
          <w:rFonts w:ascii="Abadi Extra Light" w:hAnsi="Abadi Extra Light"/>
          <w:sz w:val="28"/>
          <w:szCs w:val="28"/>
        </w:rPr>
        <w:t> and costs incurred by the seller in sales in which the seller and the buyer are not related that are not incurred by the seller in sales in which the seller and the buyer are related.</w:t>
      </w:r>
    </w:p>
    <w:p w14:paraId="0DF7CBA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lastRenderedPageBreak/>
        <w:t>(c) The tests set forth in paragraph 2 (b) are to be used at the initiative of the importer and only for comparison purposes. Substitute values may not be established under the provisions of paragraph 2 (b).</w:t>
      </w:r>
    </w:p>
    <w:p w14:paraId="764D640A" w14:textId="77777777" w:rsidR="00293033" w:rsidRPr="00293033" w:rsidRDefault="00293033" w:rsidP="00293033">
      <w:pPr>
        <w:rPr>
          <w:rFonts w:ascii="Abadi Extra Light" w:hAnsi="Abadi Extra Light"/>
          <w:sz w:val="28"/>
          <w:szCs w:val="28"/>
        </w:rPr>
      </w:pPr>
    </w:p>
    <w:p w14:paraId="1203DCAE"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 </w:t>
      </w:r>
      <w:bookmarkStart w:id="0" w:name="art2"/>
      <w:bookmarkEnd w:id="0"/>
      <w:r w:rsidRPr="00293033">
        <w:rPr>
          <w:rFonts w:ascii="Abadi Extra Light" w:hAnsi="Abadi Extra Light"/>
          <w:b/>
          <w:bCs/>
          <w:sz w:val="28"/>
          <w:szCs w:val="28"/>
        </w:rPr>
        <w:t>Article 2</w:t>
      </w:r>
    </w:p>
    <w:p w14:paraId="3935BB3B"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1. (a) If the customs value of the imported goods cannot be determined under the provisions of </w:t>
      </w:r>
      <w:hyperlink r:id="rId27" w:anchor="art1" w:history="1">
        <w:r w:rsidRPr="00293033">
          <w:rPr>
            <w:rStyle w:val="Hyperlink"/>
            <w:rFonts w:ascii="Abadi Extra Light" w:hAnsi="Abadi Extra Light"/>
            <w:b/>
            <w:bCs/>
            <w:sz w:val="28"/>
            <w:szCs w:val="28"/>
          </w:rPr>
          <w:t>Article 1</w:t>
        </w:r>
      </w:hyperlink>
      <w:r w:rsidRPr="00293033">
        <w:rPr>
          <w:rFonts w:ascii="Abadi Extra Light" w:hAnsi="Abadi Extra Light"/>
          <w:sz w:val="28"/>
          <w:szCs w:val="28"/>
        </w:rPr>
        <w:t>, the customs value shall be the transaction value of identical goods sold for export to the same country of importation and exported at or about the same time as the goods being valued.</w:t>
      </w:r>
    </w:p>
    <w:p w14:paraId="5D5C8CD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(b) In applying this Article, the transaction value of identical goods in a sale at the same commercial level and in substantially the same quantity as the goods being valued shall be used to determine the customs value. Where no such sale is found, the transaction value of identical goods sold at a different commercial level and/or in different quantities, adjusted to take account of differences attributable to commercial level and/or to quantity, shall be used, provided that such adjustments can be made on the basis of demonstrated evidence which clearly establishes the reasonableness and accuracy of the adjustment, whether the adjustment leads to an increase or a decrease in the value.</w:t>
      </w:r>
    </w:p>
    <w:p w14:paraId="4294F099"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2. Where the costs and charges referred to in paragraph 2 of </w:t>
      </w:r>
      <w:hyperlink r:id="rId28" w:anchor="art8" w:history="1">
        <w:r w:rsidRPr="00293033">
          <w:rPr>
            <w:rStyle w:val="Hyperlink"/>
            <w:rFonts w:ascii="Abadi Extra Light" w:hAnsi="Abadi Extra Light"/>
            <w:b/>
            <w:bCs/>
            <w:sz w:val="28"/>
            <w:szCs w:val="28"/>
          </w:rPr>
          <w:t>Article 8</w:t>
        </w:r>
      </w:hyperlink>
      <w:r w:rsidRPr="00293033">
        <w:rPr>
          <w:rFonts w:ascii="Abadi Extra Light" w:hAnsi="Abadi Extra Light"/>
          <w:sz w:val="28"/>
          <w:szCs w:val="28"/>
        </w:rPr>
        <w:t> are included in the transaction value, an adjustment shall be made to take account of significant differences in such costs and charges between the imported goods and the identical goods in question arising from differences in distances and modes of transport.</w:t>
      </w:r>
      <w:r w:rsidRPr="00293033">
        <w:rPr>
          <w:rFonts w:ascii="Abadi Extra Light" w:hAnsi="Abadi Extra Light"/>
          <w:sz w:val="28"/>
          <w:szCs w:val="28"/>
        </w:rPr>
        <w:br/>
        <w:t> </w:t>
      </w:r>
      <w:r w:rsidRPr="00293033">
        <w:rPr>
          <w:rFonts w:ascii="Abadi Extra Light" w:hAnsi="Abadi Extra Light"/>
          <w:sz w:val="28"/>
          <w:szCs w:val="28"/>
        </w:rPr>
        <w:br/>
        <w:t>3. If, in applying this Article, more than one transaction value of identical goods is found, the lowest such value shall be used to determine the customs value of the imported goods.</w:t>
      </w:r>
    </w:p>
    <w:p w14:paraId="66DEF027" w14:textId="77777777" w:rsidR="00293033" w:rsidRPr="00293033" w:rsidRDefault="00293033" w:rsidP="00293033">
      <w:pPr>
        <w:rPr>
          <w:rFonts w:ascii="Abadi Extra Light" w:hAnsi="Abadi Extra Light"/>
          <w:sz w:val="28"/>
          <w:szCs w:val="28"/>
        </w:rPr>
      </w:pPr>
    </w:p>
    <w:p w14:paraId="11AFE874"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3</w:t>
      </w:r>
    </w:p>
    <w:p w14:paraId="24756D47"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1. (a) If the customs value of the imported goods cannot be determined under the provisions of </w:t>
      </w:r>
      <w:hyperlink r:id="rId29" w:anchor="art1" w:history="1">
        <w:r w:rsidRPr="00293033">
          <w:rPr>
            <w:rStyle w:val="Hyperlink"/>
            <w:rFonts w:ascii="Abadi Extra Light" w:hAnsi="Abadi Extra Light"/>
            <w:b/>
            <w:bCs/>
            <w:sz w:val="28"/>
            <w:szCs w:val="28"/>
          </w:rPr>
          <w:t>Articles 1</w:t>
        </w:r>
      </w:hyperlink>
      <w:r w:rsidRPr="00293033">
        <w:rPr>
          <w:rFonts w:ascii="Abadi Extra Light" w:hAnsi="Abadi Extra Light"/>
          <w:sz w:val="28"/>
          <w:szCs w:val="28"/>
        </w:rPr>
        <w:t> and </w:t>
      </w:r>
      <w:hyperlink r:id="rId30" w:anchor="art2" w:history="1">
        <w:r w:rsidRPr="00293033">
          <w:rPr>
            <w:rStyle w:val="Hyperlink"/>
            <w:rFonts w:ascii="Abadi Extra Light" w:hAnsi="Abadi Extra Light"/>
            <w:b/>
            <w:bCs/>
            <w:sz w:val="28"/>
            <w:szCs w:val="28"/>
          </w:rPr>
          <w:t>2</w:t>
        </w:r>
      </w:hyperlink>
      <w:r w:rsidRPr="00293033">
        <w:rPr>
          <w:rFonts w:ascii="Abadi Extra Light" w:hAnsi="Abadi Extra Light"/>
          <w:sz w:val="28"/>
          <w:szCs w:val="28"/>
        </w:rPr>
        <w:t>, the customs value shall be the transaction value of similar goods sold for export to the same country of importation and exported at or about the same time as the goods being valued.</w:t>
      </w:r>
    </w:p>
    <w:p w14:paraId="47EE0D0A"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(b) In applying this Article, the transaction value of similar goods in a sale at the same commercial level and in substantially the same quantity as the goods being </w:t>
      </w:r>
      <w:r w:rsidRPr="00293033">
        <w:rPr>
          <w:rFonts w:ascii="Abadi Extra Light" w:hAnsi="Abadi Extra Light"/>
          <w:sz w:val="28"/>
          <w:szCs w:val="28"/>
        </w:rPr>
        <w:lastRenderedPageBreak/>
        <w:t>valued shall be used to determine the customs value. Where no such sale is found, the transaction value of similar goods sold at a different commercial level and/or in different quantities, adjusted to take account of differences attributable to commercial level and/or to quantity, shall be used, provided that such adjustments can be made on the basis of demonstrated evidence which clearly establishes the reasonableness and accuracy of the adjustment, whether the adjustment leads to an increase or a decrease in the value.</w:t>
      </w:r>
    </w:p>
    <w:p w14:paraId="12772715"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2. Where the costs and charges referred to in paragraph 2 of </w:t>
      </w:r>
      <w:hyperlink r:id="rId31" w:anchor="art8" w:history="1">
        <w:r w:rsidRPr="00293033">
          <w:rPr>
            <w:rStyle w:val="Hyperlink"/>
            <w:rFonts w:ascii="Abadi Extra Light" w:hAnsi="Abadi Extra Light"/>
            <w:b/>
            <w:bCs/>
            <w:sz w:val="28"/>
            <w:szCs w:val="28"/>
          </w:rPr>
          <w:t>Article 8</w:t>
        </w:r>
      </w:hyperlink>
      <w:r w:rsidRPr="00293033">
        <w:rPr>
          <w:rFonts w:ascii="Abadi Extra Light" w:hAnsi="Abadi Extra Light"/>
          <w:sz w:val="28"/>
          <w:szCs w:val="28"/>
        </w:rPr>
        <w:t> are included in the transaction value, an adjustment shall be made to take account of significant differences in such costs and charges between the imported goods and the similar goods in question arising from differences in distances and modes of transport.</w:t>
      </w:r>
    </w:p>
    <w:p w14:paraId="0022FA12"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3. If, in applying this Article, more than one transaction value of similar goods is found, the lowest such value shall be used to determine the customs value of the imported goods.</w:t>
      </w:r>
    </w:p>
    <w:p w14:paraId="58E022CF" w14:textId="77777777" w:rsidR="00293033" w:rsidRPr="00293033" w:rsidRDefault="00293033" w:rsidP="00293033">
      <w:pPr>
        <w:rPr>
          <w:rFonts w:ascii="Abadi Extra Light" w:hAnsi="Abadi Extra Light"/>
          <w:sz w:val="28"/>
          <w:szCs w:val="28"/>
        </w:rPr>
      </w:pPr>
    </w:p>
    <w:p w14:paraId="29A447BA"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4</w:t>
      </w:r>
    </w:p>
    <w:p w14:paraId="1E607B58"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If the customs value of the imported goods cannot be determined under the provisions of </w:t>
      </w:r>
      <w:hyperlink r:id="rId32" w:anchor="art1" w:history="1">
        <w:r w:rsidRPr="00293033">
          <w:rPr>
            <w:rStyle w:val="Hyperlink"/>
            <w:rFonts w:ascii="Abadi Extra Light" w:hAnsi="Abadi Extra Light"/>
            <w:b/>
            <w:bCs/>
            <w:sz w:val="28"/>
            <w:szCs w:val="28"/>
          </w:rPr>
          <w:t>Articles 1</w:t>
        </w:r>
      </w:hyperlink>
      <w:r w:rsidRPr="00293033">
        <w:rPr>
          <w:rFonts w:ascii="Abadi Extra Light" w:hAnsi="Abadi Extra Light"/>
          <w:sz w:val="28"/>
          <w:szCs w:val="28"/>
        </w:rPr>
        <w:t>, </w:t>
      </w:r>
      <w:hyperlink r:id="rId33" w:anchor="art2" w:history="1">
        <w:r w:rsidRPr="00293033">
          <w:rPr>
            <w:rStyle w:val="Hyperlink"/>
            <w:rFonts w:ascii="Abadi Extra Light" w:hAnsi="Abadi Extra Light"/>
            <w:b/>
            <w:bCs/>
            <w:sz w:val="28"/>
            <w:szCs w:val="28"/>
          </w:rPr>
          <w:t>2</w:t>
        </w:r>
      </w:hyperlink>
      <w:r w:rsidRPr="00293033">
        <w:rPr>
          <w:rFonts w:ascii="Abadi Extra Light" w:hAnsi="Abadi Extra Light"/>
          <w:sz w:val="28"/>
          <w:szCs w:val="28"/>
        </w:rPr>
        <w:t> and </w:t>
      </w:r>
      <w:hyperlink r:id="rId34" w:anchor="art3" w:history="1">
        <w:r w:rsidRPr="00293033">
          <w:rPr>
            <w:rStyle w:val="Hyperlink"/>
            <w:rFonts w:ascii="Abadi Extra Light" w:hAnsi="Abadi Extra Light"/>
            <w:b/>
            <w:bCs/>
            <w:sz w:val="28"/>
            <w:szCs w:val="28"/>
          </w:rPr>
          <w:t>3</w:t>
        </w:r>
      </w:hyperlink>
      <w:r w:rsidRPr="00293033">
        <w:rPr>
          <w:rFonts w:ascii="Abadi Extra Light" w:hAnsi="Abadi Extra Light"/>
          <w:sz w:val="28"/>
          <w:szCs w:val="28"/>
        </w:rPr>
        <w:t>, the customs value shall be determined under the provisions of Article 5 or, when the customs value cannot be determined under that Article, under the provisions of </w:t>
      </w:r>
      <w:hyperlink r:id="rId35" w:anchor="art6" w:history="1">
        <w:r w:rsidRPr="00293033">
          <w:rPr>
            <w:rStyle w:val="Hyperlink"/>
            <w:rFonts w:ascii="Abadi Extra Light" w:hAnsi="Abadi Extra Light"/>
            <w:b/>
            <w:bCs/>
            <w:sz w:val="28"/>
            <w:szCs w:val="28"/>
          </w:rPr>
          <w:t>Article 6</w:t>
        </w:r>
      </w:hyperlink>
      <w:r w:rsidRPr="00293033">
        <w:rPr>
          <w:rFonts w:ascii="Abadi Extra Light" w:hAnsi="Abadi Extra Light"/>
          <w:sz w:val="28"/>
          <w:szCs w:val="28"/>
        </w:rPr>
        <w:t> except that, at the request of the importer, the order of application of </w:t>
      </w:r>
      <w:hyperlink r:id="rId36" w:anchor="art5" w:history="1">
        <w:r w:rsidRPr="00293033">
          <w:rPr>
            <w:rStyle w:val="Hyperlink"/>
            <w:rFonts w:ascii="Abadi Extra Light" w:hAnsi="Abadi Extra Light"/>
            <w:b/>
            <w:bCs/>
            <w:sz w:val="28"/>
            <w:szCs w:val="28"/>
          </w:rPr>
          <w:t>Articles 5</w:t>
        </w:r>
      </w:hyperlink>
      <w:r w:rsidRPr="00293033">
        <w:rPr>
          <w:rFonts w:ascii="Abadi Extra Light" w:hAnsi="Abadi Extra Light"/>
          <w:sz w:val="28"/>
          <w:szCs w:val="28"/>
        </w:rPr>
        <w:t> and </w:t>
      </w:r>
      <w:hyperlink r:id="rId37" w:anchor="art6" w:history="1">
        <w:r w:rsidRPr="00293033">
          <w:rPr>
            <w:rStyle w:val="Hyperlink"/>
            <w:rFonts w:ascii="Abadi Extra Light" w:hAnsi="Abadi Extra Light"/>
            <w:b/>
            <w:bCs/>
            <w:sz w:val="28"/>
            <w:szCs w:val="28"/>
          </w:rPr>
          <w:t>6</w:t>
        </w:r>
      </w:hyperlink>
      <w:r w:rsidRPr="00293033">
        <w:rPr>
          <w:rFonts w:ascii="Abadi Extra Light" w:hAnsi="Abadi Extra Light"/>
          <w:sz w:val="28"/>
          <w:szCs w:val="28"/>
        </w:rPr>
        <w:t> shall be reversed.</w:t>
      </w:r>
    </w:p>
    <w:p w14:paraId="7668B176" w14:textId="77777777" w:rsidR="00293033" w:rsidRPr="00293033" w:rsidRDefault="00293033" w:rsidP="00293033">
      <w:pPr>
        <w:rPr>
          <w:rFonts w:ascii="Abadi Extra Light" w:hAnsi="Abadi Extra Light"/>
          <w:sz w:val="28"/>
          <w:szCs w:val="28"/>
        </w:rPr>
      </w:pPr>
    </w:p>
    <w:p w14:paraId="296CFB8C"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5</w:t>
      </w:r>
    </w:p>
    <w:p w14:paraId="54FAF11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1. (a) If the imported goods or identical or similar imported goods are sold in the country of importation in the condition as imported, the customs value of the imported goods under the provisions of this Article shall be based on the unit price at which the imported goods or identical or similar imported goods are so sold in the greatest aggregate quantity, at or about the time of the importation of the goods being valued, to persons who are not related to the persons from whom they buy such goods, subject to deductions for the following :</w:t>
      </w:r>
    </w:p>
    <w:p w14:paraId="3A00DBC6"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(i) either the commissions usually paid or agreed to be paid or the additions usually made for profit and general expenses in connection with sales in such country of imported goods of the same class or </w:t>
      </w:r>
      <w:proofErr w:type="gramStart"/>
      <w:r w:rsidRPr="00293033">
        <w:rPr>
          <w:rFonts w:ascii="Abadi Extra Light" w:hAnsi="Abadi Extra Light"/>
          <w:sz w:val="28"/>
          <w:szCs w:val="28"/>
        </w:rPr>
        <w:t>kind;</w:t>
      </w:r>
      <w:proofErr w:type="gramEnd"/>
    </w:p>
    <w:p w14:paraId="4DFC0688"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589373CF"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lastRenderedPageBreak/>
        <w:t xml:space="preserve">(ii) the usual costs of transport and insurance and associated costs incurred within the country of </w:t>
      </w:r>
      <w:proofErr w:type="gramStart"/>
      <w:r w:rsidRPr="00293033">
        <w:rPr>
          <w:rFonts w:ascii="Abadi Extra Light" w:hAnsi="Abadi Extra Light"/>
          <w:sz w:val="28"/>
          <w:szCs w:val="28"/>
        </w:rPr>
        <w:t>importation;</w:t>
      </w:r>
      <w:proofErr w:type="gramEnd"/>
    </w:p>
    <w:p w14:paraId="2BCEB553"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340F04EC"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(iii) where appropriate, the costs and charges referred to in paragraph 2 of </w:t>
      </w:r>
      <w:hyperlink r:id="rId38" w:anchor="art8" w:history="1">
        <w:r w:rsidRPr="00293033">
          <w:rPr>
            <w:rStyle w:val="Hyperlink"/>
            <w:rFonts w:ascii="Abadi Extra Light" w:hAnsi="Abadi Extra Light"/>
            <w:b/>
            <w:bCs/>
            <w:sz w:val="28"/>
            <w:szCs w:val="28"/>
          </w:rPr>
          <w:t>Article 8</w:t>
        </w:r>
      </w:hyperlink>
      <w:r w:rsidRPr="00293033">
        <w:rPr>
          <w:rFonts w:ascii="Abadi Extra Light" w:hAnsi="Abadi Extra Light"/>
          <w:sz w:val="28"/>
          <w:szCs w:val="28"/>
        </w:rPr>
        <w:t>; and</w:t>
      </w:r>
    </w:p>
    <w:p w14:paraId="3F3CAE6C"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15FC332A"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(iv) the customs duties and other national taxes payable in the country of importation by reason of the importation or sale of the goods.</w:t>
      </w:r>
    </w:p>
    <w:p w14:paraId="07438224"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(b) If neither the imported goods nor identical nor similar imported goods are sold at or about the time of importation of the goods being valued, the customs value shall, subject otherwise to the provisions of paragraph 1 (a), be based on the unit price at which the imported goods or identical or similar imported goods are sold in the country of importation in the condition as imported at the earliest date after the importation of the goods being valued but before the expiration of 90 days after such importation.</w:t>
      </w:r>
    </w:p>
    <w:p w14:paraId="43E4552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2. If neither the imported goods nor identical nor similar imported goods are sold in the country of importation in the condition as imported, then, if the importer so requests, the customs value shall be based on the unit price at which the imported goods, after further processing, are sold in the greatest aggregate quantity to persons in the country of importation who are not related to the persons from whom they buy such goods, due allowance being made for the value added by such processing and the deductions provided for in paragraph 1 (a).</w:t>
      </w:r>
    </w:p>
    <w:p w14:paraId="29A47EBC" w14:textId="77777777" w:rsidR="00293033" w:rsidRPr="00293033" w:rsidRDefault="00293033" w:rsidP="00293033">
      <w:pPr>
        <w:rPr>
          <w:rFonts w:ascii="Abadi Extra Light" w:hAnsi="Abadi Extra Light"/>
          <w:sz w:val="28"/>
          <w:szCs w:val="28"/>
        </w:rPr>
      </w:pPr>
    </w:p>
    <w:p w14:paraId="269EAE8B" w14:textId="77777777" w:rsidR="00293033" w:rsidRPr="00293033" w:rsidRDefault="00293033" w:rsidP="00293033">
      <w:pPr>
        <w:rPr>
          <w:rFonts w:ascii="Abadi Extra Light" w:hAnsi="Abadi Extra Light"/>
          <w:sz w:val="28"/>
          <w:szCs w:val="28"/>
        </w:rPr>
      </w:pPr>
    </w:p>
    <w:p w14:paraId="309ABF79"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6</w:t>
      </w:r>
    </w:p>
    <w:p w14:paraId="3BB0488B"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1. The customs value of imported goods under the provisions of this Article shall be based on a computed value. Computed value shall consist of the sum </w:t>
      </w:r>
      <w:proofErr w:type="gramStart"/>
      <w:r w:rsidRPr="00293033">
        <w:rPr>
          <w:rFonts w:ascii="Abadi Extra Light" w:hAnsi="Abadi Extra Light"/>
          <w:sz w:val="28"/>
          <w:szCs w:val="28"/>
        </w:rPr>
        <w:t>of :</w:t>
      </w:r>
      <w:proofErr w:type="gramEnd"/>
    </w:p>
    <w:p w14:paraId="74DBD030"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(a) the cost or value of materials and fabrication or other processing employed in producing the imported </w:t>
      </w:r>
      <w:proofErr w:type="gramStart"/>
      <w:r w:rsidRPr="00293033">
        <w:rPr>
          <w:rFonts w:ascii="Abadi Extra Light" w:hAnsi="Abadi Extra Light"/>
          <w:sz w:val="28"/>
          <w:szCs w:val="28"/>
        </w:rPr>
        <w:t>goods;</w:t>
      </w:r>
      <w:proofErr w:type="gramEnd"/>
    </w:p>
    <w:p w14:paraId="2FCEBD85"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2949695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(b) an amount for profit and general expenses equal to that usually reflected in sales of goods of the same class or kind as the goods being valued which are made by producers in the country of exportation for export to the country of </w:t>
      </w:r>
      <w:proofErr w:type="gramStart"/>
      <w:r w:rsidRPr="00293033">
        <w:rPr>
          <w:rFonts w:ascii="Abadi Extra Light" w:hAnsi="Abadi Extra Light"/>
          <w:sz w:val="28"/>
          <w:szCs w:val="28"/>
        </w:rPr>
        <w:t>importation;</w:t>
      </w:r>
      <w:proofErr w:type="gramEnd"/>
    </w:p>
    <w:p w14:paraId="005BEAA8"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lastRenderedPageBreak/>
        <w:t> </w:t>
      </w:r>
    </w:p>
    <w:p w14:paraId="6145E8A6"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(c) the cost or value of all other expenses necessary to reflect the valuation option chosen by the Member under paragraph 2 of </w:t>
      </w:r>
      <w:hyperlink r:id="rId39" w:anchor="art8" w:history="1">
        <w:r w:rsidRPr="00293033">
          <w:rPr>
            <w:rStyle w:val="Hyperlink"/>
            <w:rFonts w:ascii="Abadi Extra Light" w:hAnsi="Abadi Extra Light"/>
            <w:b/>
            <w:bCs/>
            <w:sz w:val="28"/>
            <w:szCs w:val="28"/>
          </w:rPr>
          <w:t>Article 8</w:t>
        </w:r>
      </w:hyperlink>
      <w:r w:rsidRPr="00293033">
        <w:rPr>
          <w:rFonts w:ascii="Abadi Extra Light" w:hAnsi="Abadi Extra Light"/>
          <w:sz w:val="28"/>
          <w:szCs w:val="28"/>
        </w:rPr>
        <w:t>.</w:t>
      </w:r>
    </w:p>
    <w:p w14:paraId="51FB1C4B"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2. No Member may require or compel any person not resident in its own territory to produce for examination, or to allow access to, any account or other record for the purposes of determining a computed value. However, information supplied by the producer of the goods for the purposes of determining the customs value under the provisions of this Article may be verified in another country by the authorities of the country of importation with the agreement of the producer and provided they give sufficient advance notice to the government of the country in question and the latter does not object to the investigation.</w:t>
      </w:r>
    </w:p>
    <w:p w14:paraId="2979585E" w14:textId="77777777" w:rsidR="00293033" w:rsidRPr="00293033" w:rsidRDefault="00293033" w:rsidP="00293033">
      <w:pPr>
        <w:rPr>
          <w:rFonts w:ascii="Abadi Extra Light" w:hAnsi="Abadi Extra Light"/>
          <w:sz w:val="28"/>
          <w:szCs w:val="28"/>
        </w:rPr>
      </w:pPr>
    </w:p>
    <w:p w14:paraId="2F3FCFF0"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7</w:t>
      </w:r>
    </w:p>
    <w:p w14:paraId="3E18F019"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1. If the customs value of the imported goods cannot be determined under the provisions of </w:t>
      </w:r>
      <w:hyperlink r:id="rId40" w:anchor="art1" w:history="1">
        <w:r w:rsidRPr="00293033">
          <w:rPr>
            <w:rStyle w:val="Hyperlink"/>
            <w:rFonts w:ascii="Abadi Extra Light" w:hAnsi="Abadi Extra Light"/>
            <w:b/>
            <w:bCs/>
            <w:sz w:val="28"/>
            <w:szCs w:val="28"/>
          </w:rPr>
          <w:t>Articles 1</w:t>
        </w:r>
      </w:hyperlink>
      <w:r w:rsidRPr="00293033">
        <w:rPr>
          <w:rFonts w:ascii="Abadi Extra Light" w:hAnsi="Abadi Extra Light"/>
          <w:sz w:val="28"/>
          <w:szCs w:val="28"/>
        </w:rPr>
        <w:t> through </w:t>
      </w:r>
      <w:hyperlink r:id="rId41" w:anchor="art6" w:history="1">
        <w:r w:rsidRPr="00293033">
          <w:rPr>
            <w:rStyle w:val="Hyperlink"/>
            <w:rFonts w:ascii="Abadi Extra Light" w:hAnsi="Abadi Extra Light"/>
            <w:b/>
            <w:bCs/>
            <w:sz w:val="28"/>
            <w:szCs w:val="28"/>
          </w:rPr>
          <w:t>6</w:t>
        </w:r>
      </w:hyperlink>
      <w:r w:rsidRPr="00293033">
        <w:rPr>
          <w:rFonts w:ascii="Abadi Extra Light" w:hAnsi="Abadi Extra Light"/>
          <w:sz w:val="28"/>
          <w:szCs w:val="28"/>
        </w:rPr>
        <w:t>, inclusive, the customs value shall be determined using reasonable means consistent with the principles and general provisions of this Agreement and of </w:t>
      </w:r>
      <w:hyperlink r:id="rId42" w:anchor="valuationcustoms" w:history="1">
        <w:r w:rsidRPr="00293033">
          <w:rPr>
            <w:rStyle w:val="Hyperlink"/>
            <w:rFonts w:ascii="Abadi Extra Light" w:hAnsi="Abadi Extra Light"/>
            <w:b/>
            <w:bCs/>
            <w:sz w:val="28"/>
            <w:szCs w:val="28"/>
          </w:rPr>
          <w:t>Article VII</w:t>
        </w:r>
      </w:hyperlink>
      <w:r w:rsidRPr="00293033">
        <w:rPr>
          <w:rFonts w:ascii="Abadi Extra Light" w:hAnsi="Abadi Extra Light"/>
          <w:sz w:val="28"/>
          <w:szCs w:val="28"/>
        </w:rPr>
        <w:t> of GATT 1994 and on the basis of data available in the country of importation.</w:t>
      </w:r>
      <w:r w:rsidRPr="00293033">
        <w:rPr>
          <w:rFonts w:ascii="Abadi Extra Light" w:hAnsi="Abadi Extra Light"/>
          <w:sz w:val="28"/>
          <w:szCs w:val="28"/>
        </w:rPr>
        <w:br/>
        <w:t> </w:t>
      </w:r>
      <w:r w:rsidRPr="00293033">
        <w:rPr>
          <w:rFonts w:ascii="Abadi Extra Light" w:hAnsi="Abadi Extra Light"/>
          <w:sz w:val="28"/>
          <w:szCs w:val="28"/>
        </w:rPr>
        <w:br/>
        <w:t xml:space="preserve">2. No customs value shall be determined under the provisions of this Article on the basis </w:t>
      </w:r>
      <w:proofErr w:type="gramStart"/>
      <w:r w:rsidRPr="00293033">
        <w:rPr>
          <w:rFonts w:ascii="Abadi Extra Light" w:hAnsi="Abadi Extra Light"/>
          <w:sz w:val="28"/>
          <w:szCs w:val="28"/>
        </w:rPr>
        <w:t>of :</w:t>
      </w:r>
      <w:proofErr w:type="gramEnd"/>
    </w:p>
    <w:p w14:paraId="5DBFB49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(a) the selling price in the country of importation of goods produced in such </w:t>
      </w:r>
      <w:proofErr w:type="gramStart"/>
      <w:r w:rsidRPr="00293033">
        <w:rPr>
          <w:rFonts w:ascii="Abadi Extra Light" w:hAnsi="Abadi Extra Light"/>
          <w:sz w:val="28"/>
          <w:szCs w:val="28"/>
        </w:rPr>
        <w:t>country;</w:t>
      </w:r>
      <w:proofErr w:type="gramEnd"/>
    </w:p>
    <w:p w14:paraId="1E80DA75"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504971C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(b) a system which provides for the acceptance for customs purposes of the higher of two alternative </w:t>
      </w:r>
      <w:proofErr w:type="gramStart"/>
      <w:r w:rsidRPr="00293033">
        <w:rPr>
          <w:rFonts w:ascii="Abadi Extra Light" w:hAnsi="Abadi Extra Light"/>
          <w:sz w:val="28"/>
          <w:szCs w:val="28"/>
        </w:rPr>
        <w:t>values;</w:t>
      </w:r>
      <w:proofErr w:type="gramEnd"/>
    </w:p>
    <w:p w14:paraId="2C9FA143"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02FA4E60"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(c) the price of goods on the domestic market of the country of </w:t>
      </w:r>
      <w:proofErr w:type="gramStart"/>
      <w:r w:rsidRPr="00293033">
        <w:rPr>
          <w:rFonts w:ascii="Abadi Extra Light" w:hAnsi="Abadi Extra Light"/>
          <w:sz w:val="28"/>
          <w:szCs w:val="28"/>
        </w:rPr>
        <w:t>exportation;</w:t>
      </w:r>
      <w:proofErr w:type="gramEnd"/>
    </w:p>
    <w:p w14:paraId="579D73D8"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4E71FD70"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(d) the cost of production other than computed values which have been determined for identical or similar goods in accordance with the provisions of </w:t>
      </w:r>
      <w:hyperlink r:id="rId43" w:anchor="art6" w:history="1">
        <w:r w:rsidRPr="00293033">
          <w:rPr>
            <w:rStyle w:val="Hyperlink"/>
            <w:rFonts w:ascii="Abadi Extra Light" w:hAnsi="Abadi Extra Light"/>
            <w:b/>
            <w:bCs/>
            <w:sz w:val="28"/>
            <w:szCs w:val="28"/>
          </w:rPr>
          <w:t>Article 6</w:t>
        </w:r>
      </w:hyperlink>
      <w:r w:rsidRPr="00293033">
        <w:rPr>
          <w:rFonts w:ascii="Abadi Extra Light" w:hAnsi="Abadi Extra Light"/>
          <w:sz w:val="28"/>
          <w:szCs w:val="28"/>
        </w:rPr>
        <w:t>;</w:t>
      </w:r>
    </w:p>
    <w:p w14:paraId="0614859C"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5C5675EE"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lastRenderedPageBreak/>
        <w:t xml:space="preserve">(e) the price of the goods for export to a country other than the country of </w:t>
      </w:r>
      <w:proofErr w:type="gramStart"/>
      <w:r w:rsidRPr="00293033">
        <w:rPr>
          <w:rFonts w:ascii="Abadi Extra Light" w:hAnsi="Abadi Extra Light"/>
          <w:sz w:val="28"/>
          <w:szCs w:val="28"/>
        </w:rPr>
        <w:t>importation;</w:t>
      </w:r>
      <w:proofErr w:type="gramEnd"/>
    </w:p>
    <w:p w14:paraId="7BF71781"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514DAD38"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(f) minimum customs values; or</w:t>
      </w:r>
    </w:p>
    <w:p w14:paraId="2BFB12D7"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5A0E7F3F"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(g) arbitrary or fictitious values.</w:t>
      </w:r>
    </w:p>
    <w:p w14:paraId="7934761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3. If the importer so requests, the importer shall be informed in writing of the customs value determined under the provisions of this Article and the method used to determine such value.</w:t>
      </w:r>
    </w:p>
    <w:p w14:paraId="6CA43BC1" w14:textId="77777777" w:rsidR="00293033" w:rsidRPr="00293033" w:rsidRDefault="00293033" w:rsidP="00293033">
      <w:pPr>
        <w:rPr>
          <w:rFonts w:ascii="Abadi Extra Light" w:hAnsi="Abadi Extra Light"/>
          <w:sz w:val="28"/>
          <w:szCs w:val="28"/>
        </w:rPr>
      </w:pPr>
    </w:p>
    <w:p w14:paraId="739559D0"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8</w:t>
      </w:r>
    </w:p>
    <w:p w14:paraId="43A386C2"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1.In determining the customs value under the provisions of </w:t>
      </w:r>
      <w:hyperlink r:id="rId44" w:history="1">
        <w:r w:rsidRPr="00293033">
          <w:rPr>
            <w:rStyle w:val="Hyperlink"/>
            <w:rFonts w:ascii="Abadi Extra Light" w:hAnsi="Abadi Extra Light"/>
            <w:b/>
            <w:bCs/>
            <w:sz w:val="28"/>
            <w:szCs w:val="28"/>
          </w:rPr>
          <w:t>Article 1</w:t>
        </w:r>
      </w:hyperlink>
      <w:r w:rsidRPr="00293033">
        <w:rPr>
          <w:rFonts w:ascii="Abadi Extra Light" w:hAnsi="Abadi Extra Light"/>
          <w:sz w:val="28"/>
          <w:szCs w:val="28"/>
        </w:rPr>
        <w:t xml:space="preserve">, there shall be added to the price actually paid or payable for the imported </w:t>
      </w:r>
      <w:proofErr w:type="gramStart"/>
      <w:r w:rsidRPr="00293033">
        <w:rPr>
          <w:rFonts w:ascii="Abadi Extra Light" w:hAnsi="Abadi Extra Light"/>
          <w:sz w:val="28"/>
          <w:szCs w:val="28"/>
        </w:rPr>
        <w:t>goods :</w:t>
      </w:r>
      <w:proofErr w:type="gramEnd"/>
    </w:p>
    <w:p w14:paraId="7375A69A"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(a) the following, to the extent that they are incurred by the buyer but are not included in the price actually paid or payable for the </w:t>
      </w:r>
      <w:proofErr w:type="gramStart"/>
      <w:r w:rsidRPr="00293033">
        <w:rPr>
          <w:rFonts w:ascii="Abadi Extra Light" w:hAnsi="Abadi Extra Light"/>
          <w:sz w:val="28"/>
          <w:szCs w:val="28"/>
        </w:rPr>
        <w:t>goods :</w:t>
      </w:r>
      <w:proofErr w:type="gramEnd"/>
    </w:p>
    <w:p w14:paraId="038551E4"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(i) commissions and brokerage, except buying </w:t>
      </w:r>
      <w:proofErr w:type="gramStart"/>
      <w:r w:rsidRPr="00293033">
        <w:rPr>
          <w:rFonts w:ascii="Abadi Extra Light" w:hAnsi="Abadi Extra Light"/>
          <w:sz w:val="28"/>
          <w:szCs w:val="28"/>
        </w:rPr>
        <w:t>commissions;</w:t>
      </w:r>
      <w:proofErr w:type="gramEnd"/>
    </w:p>
    <w:p w14:paraId="2CA359B1"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11B4A82E"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(ii)   the cost of containers which are treated as being one for customs purposes with the goods in </w:t>
      </w:r>
      <w:proofErr w:type="gramStart"/>
      <w:r w:rsidRPr="00293033">
        <w:rPr>
          <w:rFonts w:ascii="Abadi Extra Light" w:hAnsi="Abadi Extra Light"/>
          <w:sz w:val="28"/>
          <w:szCs w:val="28"/>
        </w:rPr>
        <w:t>question;</w:t>
      </w:r>
      <w:proofErr w:type="gramEnd"/>
    </w:p>
    <w:p w14:paraId="5AA4AE1F"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7AB8CB0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(iii)     the cost of packing whether for labour or </w:t>
      </w:r>
      <w:proofErr w:type="gramStart"/>
      <w:r w:rsidRPr="00293033">
        <w:rPr>
          <w:rFonts w:ascii="Abadi Extra Light" w:hAnsi="Abadi Extra Light"/>
          <w:sz w:val="28"/>
          <w:szCs w:val="28"/>
        </w:rPr>
        <w:t>materials;</w:t>
      </w:r>
      <w:proofErr w:type="gramEnd"/>
    </w:p>
    <w:p w14:paraId="1E52B23A"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(b) the value, apportioned as appropriate, of the following goods and services where supplied directly or indirectly by the buyer free of charge or at reduced cost for use in connection with the production and sale for export of the imported goods, to the extent that such value has not been included in the price actually paid or </w:t>
      </w:r>
      <w:proofErr w:type="gramStart"/>
      <w:r w:rsidRPr="00293033">
        <w:rPr>
          <w:rFonts w:ascii="Abadi Extra Light" w:hAnsi="Abadi Extra Light"/>
          <w:sz w:val="28"/>
          <w:szCs w:val="28"/>
        </w:rPr>
        <w:t>payable :</w:t>
      </w:r>
      <w:proofErr w:type="gramEnd"/>
    </w:p>
    <w:p w14:paraId="658C2253"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(i) materials, components, parts and similar items incorporated in the imported </w:t>
      </w:r>
      <w:proofErr w:type="gramStart"/>
      <w:r w:rsidRPr="00293033">
        <w:rPr>
          <w:rFonts w:ascii="Abadi Extra Light" w:hAnsi="Abadi Extra Light"/>
          <w:sz w:val="28"/>
          <w:szCs w:val="28"/>
        </w:rPr>
        <w:t>goods;</w:t>
      </w:r>
      <w:proofErr w:type="gramEnd"/>
    </w:p>
    <w:p w14:paraId="4C0DC064"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469A87EE"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(ii) tools, dies, moulds and similar items used in the production of the imported </w:t>
      </w:r>
      <w:proofErr w:type="gramStart"/>
      <w:r w:rsidRPr="00293033">
        <w:rPr>
          <w:rFonts w:ascii="Abadi Extra Light" w:hAnsi="Abadi Extra Light"/>
          <w:sz w:val="28"/>
          <w:szCs w:val="28"/>
        </w:rPr>
        <w:t>goods;</w:t>
      </w:r>
      <w:proofErr w:type="gramEnd"/>
    </w:p>
    <w:p w14:paraId="315D99DE"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lastRenderedPageBreak/>
        <w:t> </w:t>
      </w:r>
    </w:p>
    <w:p w14:paraId="6EE49C68"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(iii) materials consumed in the production of the imported </w:t>
      </w:r>
      <w:proofErr w:type="gramStart"/>
      <w:r w:rsidRPr="00293033">
        <w:rPr>
          <w:rFonts w:ascii="Abadi Extra Light" w:hAnsi="Abadi Extra Light"/>
          <w:sz w:val="28"/>
          <w:szCs w:val="28"/>
        </w:rPr>
        <w:t>goods;</w:t>
      </w:r>
      <w:proofErr w:type="gramEnd"/>
    </w:p>
    <w:p w14:paraId="53513BEA"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6E745CD7" w14:textId="77777777" w:rsidR="00293033" w:rsidRPr="00293033" w:rsidRDefault="00293033" w:rsidP="00293033">
      <w:pPr>
        <w:rPr>
          <w:rFonts w:ascii="Abadi Extra Light" w:hAnsi="Abadi Extra Light"/>
          <w:sz w:val="28"/>
          <w:szCs w:val="28"/>
        </w:rPr>
      </w:pPr>
      <w:bookmarkStart w:id="1" w:name="paragraph1biv"/>
      <w:bookmarkEnd w:id="1"/>
      <w:r w:rsidRPr="00293033">
        <w:rPr>
          <w:rFonts w:ascii="Abadi Extra Light" w:hAnsi="Abadi Extra Light"/>
          <w:sz w:val="28"/>
          <w:szCs w:val="28"/>
        </w:rPr>
        <w:t xml:space="preserve">(iv) engineering, development, artwork, design work, plans and sketches, undertaken elsewhere than in the country of importation and necessary for the production of the imported </w:t>
      </w:r>
      <w:proofErr w:type="gramStart"/>
      <w:r w:rsidRPr="00293033">
        <w:rPr>
          <w:rFonts w:ascii="Abadi Extra Light" w:hAnsi="Abadi Extra Light"/>
          <w:sz w:val="28"/>
          <w:szCs w:val="28"/>
        </w:rPr>
        <w:t>goods;</w:t>
      </w:r>
      <w:proofErr w:type="gramEnd"/>
    </w:p>
    <w:p w14:paraId="011AA656"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(c) royalties and licence fees related to the goods being valued that the buyer must pay, either directly or indirectly, as a condition of sale of the goods being valued, to the extent that such royalties and fees are not included in the price actually paid or </w:t>
      </w:r>
      <w:proofErr w:type="gramStart"/>
      <w:r w:rsidRPr="00293033">
        <w:rPr>
          <w:rFonts w:ascii="Abadi Extra Light" w:hAnsi="Abadi Extra Light"/>
          <w:sz w:val="28"/>
          <w:szCs w:val="28"/>
        </w:rPr>
        <w:t>payable;</w:t>
      </w:r>
      <w:proofErr w:type="gramEnd"/>
    </w:p>
    <w:p w14:paraId="766BD907"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2271CCB2"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(d) the value of any part of the proceeds of any subsequent resale, disposal or use of the imported goods that accrues directly or indirectly to the seller.</w:t>
      </w:r>
    </w:p>
    <w:p w14:paraId="02C67DF1"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2. In framing its legislation, each Member shall provide for the inclusion in or the exclusion from the customs value, in whole or in part, of the </w:t>
      </w:r>
      <w:proofErr w:type="gramStart"/>
      <w:r w:rsidRPr="00293033">
        <w:rPr>
          <w:rFonts w:ascii="Abadi Extra Light" w:hAnsi="Abadi Extra Light"/>
          <w:sz w:val="28"/>
          <w:szCs w:val="28"/>
        </w:rPr>
        <w:t>following :</w:t>
      </w:r>
      <w:proofErr w:type="gramEnd"/>
    </w:p>
    <w:p w14:paraId="13DA3FA6"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(a) the cost of transport of the imported goods to the port or place of </w:t>
      </w:r>
      <w:proofErr w:type="gramStart"/>
      <w:r w:rsidRPr="00293033">
        <w:rPr>
          <w:rFonts w:ascii="Abadi Extra Light" w:hAnsi="Abadi Extra Light"/>
          <w:sz w:val="28"/>
          <w:szCs w:val="28"/>
        </w:rPr>
        <w:t>importation;</w:t>
      </w:r>
      <w:proofErr w:type="gramEnd"/>
    </w:p>
    <w:p w14:paraId="36C88685"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45DD642C"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(b) loading, </w:t>
      </w:r>
      <w:proofErr w:type="gramStart"/>
      <w:r w:rsidRPr="00293033">
        <w:rPr>
          <w:rFonts w:ascii="Abadi Extra Light" w:hAnsi="Abadi Extra Light"/>
          <w:sz w:val="28"/>
          <w:szCs w:val="28"/>
        </w:rPr>
        <w:t>unloading</w:t>
      </w:r>
      <w:proofErr w:type="gramEnd"/>
      <w:r w:rsidRPr="00293033">
        <w:rPr>
          <w:rFonts w:ascii="Abadi Extra Light" w:hAnsi="Abadi Extra Light"/>
          <w:sz w:val="28"/>
          <w:szCs w:val="28"/>
        </w:rPr>
        <w:t xml:space="preserve"> and handling charges associated with the transport of the imported goods to the port or place of importation; and</w:t>
      </w:r>
    </w:p>
    <w:p w14:paraId="5958CD3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3EC69485"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(c) the cost of insurance.</w:t>
      </w:r>
    </w:p>
    <w:p w14:paraId="633C99B7"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3. Additions to the price actually paid or payable shall be made under this Article only </w:t>
      </w:r>
      <w:proofErr w:type="gramStart"/>
      <w:r w:rsidRPr="00293033">
        <w:rPr>
          <w:rFonts w:ascii="Abadi Extra Light" w:hAnsi="Abadi Extra Light"/>
          <w:sz w:val="28"/>
          <w:szCs w:val="28"/>
        </w:rPr>
        <w:t>on the basis of</w:t>
      </w:r>
      <w:proofErr w:type="gramEnd"/>
      <w:r w:rsidRPr="00293033">
        <w:rPr>
          <w:rFonts w:ascii="Abadi Extra Light" w:hAnsi="Abadi Extra Light"/>
          <w:sz w:val="28"/>
          <w:szCs w:val="28"/>
        </w:rPr>
        <w:t xml:space="preserve"> objective and quantifiable data.</w:t>
      </w:r>
    </w:p>
    <w:p w14:paraId="26E1F4CC"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4. No additions shall be made to the price actually paid or payable in determining the customs value except as provided in this Article.</w:t>
      </w:r>
    </w:p>
    <w:p w14:paraId="4578FE7D" w14:textId="77777777" w:rsidR="00293033" w:rsidRPr="00293033" w:rsidRDefault="00293033" w:rsidP="00293033">
      <w:pPr>
        <w:rPr>
          <w:rFonts w:ascii="Abadi Extra Light" w:hAnsi="Abadi Extra Light"/>
          <w:sz w:val="28"/>
          <w:szCs w:val="28"/>
        </w:rPr>
      </w:pPr>
    </w:p>
    <w:p w14:paraId="4DC7ED15"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9</w:t>
      </w:r>
    </w:p>
    <w:p w14:paraId="09DF1925"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1. Where the conversion of currency is necessary for the determination of the customs value, the rate of exchange to be used shall be that duly published by the competent authorities of the country of importation concerned and shall reflect as effectively as possible, in respect of the period covered by each such document of </w:t>
      </w:r>
      <w:r w:rsidRPr="00293033">
        <w:rPr>
          <w:rFonts w:ascii="Abadi Extra Light" w:hAnsi="Abadi Extra Light"/>
          <w:sz w:val="28"/>
          <w:szCs w:val="28"/>
        </w:rPr>
        <w:lastRenderedPageBreak/>
        <w:t>publication, the current value of such currency in commercial transactions in terms of the currency of the country of importation.</w:t>
      </w:r>
    </w:p>
    <w:p w14:paraId="4ED4641A"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2. The conversion rate to be used shall be that in effect at the time of exportation or the time of importation, as provided by each Member.</w:t>
      </w:r>
    </w:p>
    <w:p w14:paraId="4511141C" w14:textId="77777777" w:rsidR="00293033" w:rsidRPr="00293033" w:rsidRDefault="00293033" w:rsidP="00293033">
      <w:pPr>
        <w:rPr>
          <w:rFonts w:ascii="Abadi Extra Light" w:hAnsi="Abadi Extra Light"/>
          <w:sz w:val="28"/>
          <w:szCs w:val="28"/>
        </w:rPr>
      </w:pPr>
    </w:p>
    <w:p w14:paraId="3B3D47C5"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10</w:t>
      </w:r>
    </w:p>
    <w:p w14:paraId="38F722F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All information which is by nature </w:t>
      </w:r>
      <w:proofErr w:type="gramStart"/>
      <w:r w:rsidRPr="00293033">
        <w:rPr>
          <w:rFonts w:ascii="Abadi Extra Light" w:hAnsi="Abadi Extra Light"/>
          <w:sz w:val="28"/>
          <w:szCs w:val="28"/>
        </w:rPr>
        <w:t>confidential</w:t>
      </w:r>
      <w:proofErr w:type="gramEnd"/>
      <w:r w:rsidRPr="00293033">
        <w:rPr>
          <w:rFonts w:ascii="Abadi Extra Light" w:hAnsi="Abadi Extra Light"/>
          <w:sz w:val="28"/>
          <w:szCs w:val="28"/>
        </w:rPr>
        <w:t xml:space="preserve"> or which is provided on a confidential basis for the purposes of customs valuation shall be treated as strictly confidential by the authorities concerned who shall not disclose it without the specific permission of the person or government providing such information, except to the extent that it may be required to be disclosed in the context of judicial proceedings.</w:t>
      </w:r>
    </w:p>
    <w:p w14:paraId="7C061641" w14:textId="77777777" w:rsidR="00293033" w:rsidRPr="00293033" w:rsidRDefault="00293033" w:rsidP="00293033">
      <w:pPr>
        <w:rPr>
          <w:rFonts w:ascii="Abadi Extra Light" w:hAnsi="Abadi Extra Light"/>
          <w:sz w:val="28"/>
          <w:szCs w:val="28"/>
        </w:rPr>
      </w:pPr>
    </w:p>
    <w:p w14:paraId="1090AD5C"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11</w:t>
      </w:r>
    </w:p>
    <w:p w14:paraId="19574BB6"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1. The legislation of each Member shall provide </w:t>
      </w:r>
      <w:proofErr w:type="gramStart"/>
      <w:r w:rsidRPr="00293033">
        <w:rPr>
          <w:rFonts w:ascii="Abadi Extra Light" w:hAnsi="Abadi Extra Light"/>
          <w:sz w:val="28"/>
          <w:szCs w:val="28"/>
        </w:rPr>
        <w:t>in regard to</w:t>
      </w:r>
      <w:proofErr w:type="gramEnd"/>
      <w:r w:rsidRPr="00293033">
        <w:rPr>
          <w:rFonts w:ascii="Abadi Extra Light" w:hAnsi="Abadi Extra Light"/>
          <w:sz w:val="28"/>
          <w:szCs w:val="28"/>
        </w:rPr>
        <w:t xml:space="preserve"> a determination of customs value for the right of appeal, without penalty, by the importer or any other person liable for the payment of the duty. </w:t>
      </w:r>
    </w:p>
    <w:p w14:paraId="45003BD1"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2. An initial right of appeal without penalty may be to an authority within the customs administration or to an independent body, but the legislation of each Member shall provide for the right of appeal without penalty to a judicial authority. </w:t>
      </w:r>
    </w:p>
    <w:p w14:paraId="35038B55"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3. Notice of the decision on appeal shall be given to the appellant and the reasons for such decision shall be provided in writing. The appellant shall also be informed of any rights of further appeal.</w:t>
      </w:r>
    </w:p>
    <w:p w14:paraId="6404FD84" w14:textId="77777777" w:rsidR="00293033" w:rsidRPr="00293033" w:rsidRDefault="00293033" w:rsidP="00293033">
      <w:pPr>
        <w:rPr>
          <w:rFonts w:ascii="Abadi Extra Light" w:hAnsi="Abadi Extra Light"/>
          <w:sz w:val="28"/>
          <w:szCs w:val="28"/>
        </w:rPr>
      </w:pPr>
    </w:p>
    <w:p w14:paraId="2E7E8F4A"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12</w:t>
      </w:r>
    </w:p>
    <w:p w14:paraId="484BD7A8"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Laws, regulations, judicial </w:t>
      </w:r>
      <w:proofErr w:type="gramStart"/>
      <w:r w:rsidRPr="00293033">
        <w:rPr>
          <w:rFonts w:ascii="Abadi Extra Light" w:hAnsi="Abadi Extra Light"/>
          <w:sz w:val="28"/>
          <w:szCs w:val="28"/>
        </w:rPr>
        <w:t>decisions</w:t>
      </w:r>
      <w:proofErr w:type="gramEnd"/>
      <w:r w:rsidRPr="00293033">
        <w:rPr>
          <w:rFonts w:ascii="Abadi Extra Light" w:hAnsi="Abadi Extra Light"/>
          <w:sz w:val="28"/>
          <w:szCs w:val="28"/>
        </w:rPr>
        <w:t xml:space="preserve"> and administrative rulings of general application giving effect to this Agreement shall be published in conformity with Article X of GATT 1994 by the country of importation concerned.</w:t>
      </w:r>
    </w:p>
    <w:p w14:paraId="209D36B4" w14:textId="77777777" w:rsidR="00293033" w:rsidRPr="00293033" w:rsidRDefault="00293033" w:rsidP="00293033">
      <w:pPr>
        <w:rPr>
          <w:rFonts w:ascii="Abadi Extra Light" w:hAnsi="Abadi Extra Light"/>
          <w:sz w:val="28"/>
          <w:szCs w:val="28"/>
        </w:rPr>
      </w:pPr>
    </w:p>
    <w:p w14:paraId="4A4855BB"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13</w:t>
      </w:r>
    </w:p>
    <w:p w14:paraId="540DC591"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If, </w:t>
      </w:r>
      <w:proofErr w:type="gramStart"/>
      <w:r w:rsidRPr="00293033">
        <w:rPr>
          <w:rFonts w:ascii="Abadi Extra Light" w:hAnsi="Abadi Extra Light"/>
          <w:sz w:val="28"/>
          <w:szCs w:val="28"/>
        </w:rPr>
        <w:t>in the course of</w:t>
      </w:r>
      <w:proofErr w:type="gramEnd"/>
      <w:r w:rsidRPr="00293033">
        <w:rPr>
          <w:rFonts w:ascii="Abadi Extra Light" w:hAnsi="Abadi Extra Light"/>
          <w:sz w:val="28"/>
          <w:szCs w:val="28"/>
        </w:rPr>
        <w:t xml:space="preserve"> determining the customs value of imported goods, it becomes necessary to delay the final determination of such customs value, the importer of the goods shall nevertheless be able to withdraw them from customs if, where so </w:t>
      </w:r>
      <w:r w:rsidRPr="00293033">
        <w:rPr>
          <w:rFonts w:ascii="Abadi Extra Light" w:hAnsi="Abadi Extra Light"/>
          <w:sz w:val="28"/>
          <w:szCs w:val="28"/>
        </w:rPr>
        <w:lastRenderedPageBreak/>
        <w:t>required, the importer provides sufficient guarantee in the form of a surety, a deposit or some other appropriate instrument, covering the ultimate payment of customs duties for which the goods may be liable. The legislation of each Member shall make provisions for such circumstances.</w:t>
      </w:r>
    </w:p>
    <w:p w14:paraId="2F613553" w14:textId="77777777" w:rsidR="00293033" w:rsidRPr="00293033" w:rsidRDefault="00293033" w:rsidP="00293033">
      <w:pPr>
        <w:rPr>
          <w:rFonts w:ascii="Abadi Extra Light" w:hAnsi="Abadi Extra Light"/>
          <w:sz w:val="28"/>
          <w:szCs w:val="28"/>
        </w:rPr>
      </w:pPr>
    </w:p>
    <w:p w14:paraId="3F478F56"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14</w:t>
      </w:r>
    </w:p>
    <w:p w14:paraId="3752BC72"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The notes at </w:t>
      </w:r>
      <w:hyperlink r:id="rId45" w:anchor="annex1" w:history="1">
        <w:r w:rsidRPr="00293033">
          <w:rPr>
            <w:rStyle w:val="Hyperlink"/>
            <w:rFonts w:ascii="Abadi Extra Light" w:hAnsi="Abadi Extra Light"/>
            <w:b/>
            <w:bCs/>
            <w:sz w:val="28"/>
            <w:szCs w:val="28"/>
          </w:rPr>
          <w:t>Annex I</w:t>
        </w:r>
      </w:hyperlink>
      <w:r w:rsidRPr="00293033">
        <w:rPr>
          <w:rFonts w:ascii="Abadi Extra Light" w:hAnsi="Abadi Extra Light"/>
          <w:sz w:val="28"/>
          <w:szCs w:val="28"/>
        </w:rPr>
        <w:t> to this Agreement form an integral part of this Agreement and the Articles of this Agreement are to be read and applied in conjunction with their respective notes. </w:t>
      </w:r>
      <w:hyperlink r:id="rId46" w:anchor="annex2" w:history="1">
        <w:r w:rsidRPr="00293033">
          <w:rPr>
            <w:rStyle w:val="Hyperlink"/>
            <w:rFonts w:ascii="Abadi Extra Light" w:hAnsi="Abadi Extra Light"/>
            <w:b/>
            <w:bCs/>
            <w:sz w:val="28"/>
            <w:szCs w:val="28"/>
          </w:rPr>
          <w:t>Annexes II</w:t>
        </w:r>
      </w:hyperlink>
      <w:r w:rsidRPr="00293033">
        <w:rPr>
          <w:rFonts w:ascii="Abadi Extra Light" w:hAnsi="Abadi Extra Light"/>
          <w:sz w:val="28"/>
          <w:szCs w:val="28"/>
        </w:rPr>
        <w:t> and </w:t>
      </w:r>
      <w:hyperlink r:id="rId47" w:anchor="annex3" w:history="1">
        <w:r w:rsidRPr="00293033">
          <w:rPr>
            <w:rStyle w:val="Hyperlink"/>
            <w:rFonts w:ascii="Abadi Extra Light" w:hAnsi="Abadi Extra Light"/>
            <w:b/>
            <w:bCs/>
            <w:sz w:val="28"/>
            <w:szCs w:val="28"/>
          </w:rPr>
          <w:t>III</w:t>
        </w:r>
      </w:hyperlink>
      <w:r w:rsidRPr="00293033">
        <w:rPr>
          <w:rFonts w:ascii="Abadi Extra Light" w:hAnsi="Abadi Extra Light"/>
          <w:sz w:val="28"/>
          <w:szCs w:val="28"/>
        </w:rPr>
        <w:t> also form an integral part of this Agreement.</w:t>
      </w:r>
    </w:p>
    <w:p w14:paraId="7C1431F5" w14:textId="77777777" w:rsidR="00293033" w:rsidRPr="00293033" w:rsidRDefault="00293033" w:rsidP="00293033">
      <w:pPr>
        <w:rPr>
          <w:rFonts w:ascii="Abadi Extra Light" w:hAnsi="Abadi Extra Light"/>
          <w:sz w:val="28"/>
          <w:szCs w:val="28"/>
        </w:rPr>
      </w:pPr>
    </w:p>
    <w:p w14:paraId="2DCD8E53"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15</w:t>
      </w:r>
    </w:p>
    <w:p w14:paraId="41D9C59E"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1. In this </w:t>
      </w:r>
      <w:proofErr w:type="gramStart"/>
      <w:r w:rsidRPr="00293033">
        <w:rPr>
          <w:rFonts w:ascii="Abadi Extra Light" w:hAnsi="Abadi Extra Light"/>
          <w:sz w:val="28"/>
          <w:szCs w:val="28"/>
        </w:rPr>
        <w:t>Agreement :</w:t>
      </w:r>
      <w:proofErr w:type="gramEnd"/>
    </w:p>
    <w:p w14:paraId="5A7F1277"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(a) "customs value of imported goods" means the value of goods for the purposes of levying ad valorem duties of customs on imported </w:t>
      </w:r>
      <w:proofErr w:type="gramStart"/>
      <w:r w:rsidRPr="00293033">
        <w:rPr>
          <w:rFonts w:ascii="Abadi Extra Light" w:hAnsi="Abadi Extra Light"/>
          <w:sz w:val="28"/>
          <w:szCs w:val="28"/>
        </w:rPr>
        <w:t>goods;</w:t>
      </w:r>
      <w:proofErr w:type="gramEnd"/>
    </w:p>
    <w:p w14:paraId="57F457CA"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53D8C430"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(b) "country of importation" means country or customs territory of importation; and</w:t>
      </w:r>
    </w:p>
    <w:p w14:paraId="3DEB3D2E"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0496DC17"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(c) "produced" includes grown, </w:t>
      </w:r>
      <w:proofErr w:type="gramStart"/>
      <w:r w:rsidRPr="00293033">
        <w:rPr>
          <w:rFonts w:ascii="Abadi Extra Light" w:hAnsi="Abadi Extra Light"/>
          <w:sz w:val="28"/>
          <w:szCs w:val="28"/>
        </w:rPr>
        <w:t>manufactured</w:t>
      </w:r>
      <w:proofErr w:type="gramEnd"/>
      <w:r w:rsidRPr="00293033">
        <w:rPr>
          <w:rFonts w:ascii="Abadi Extra Light" w:hAnsi="Abadi Extra Light"/>
          <w:sz w:val="28"/>
          <w:szCs w:val="28"/>
        </w:rPr>
        <w:t xml:space="preserve"> and mined.</w:t>
      </w:r>
    </w:p>
    <w:p w14:paraId="2A8611AF"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2. In this </w:t>
      </w:r>
      <w:proofErr w:type="gramStart"/>
      <w:r w:rsidRPr="00293033">
        <w:rPr>
          <w:rFonts w:ascii="Abadi Extra Light" w:hAnsi="Abadi Extra Light"/>
          <w:sz w:val="28"/>
          <w:szCs w:val="28"/>
        </w:rPr>
        <w:t>Agreement :</w:t>
      </w:r>
      <w:proofErr w:type="gramEnd"/>
    </w:p>
    <w:p w14:paraId="74612A4E"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(a) "identical goods" means goods which are the same in all respects, including physical characteristics, </w:t>
      </w:r>
      <w:proofErr w:type="gramStart"/>
      <w:r w:rsidRPr="00293033">
        <w:rPr>
          <w:rFonts w:ascii="Abadi Extra Light" w:hAnsi="Abadi Extra Light"/>
          <w:sz w:val="28"/>
          <w:szCs w:val="28"/>
        </w:rPr>
        <w:t>quality</w:t>
      </w:r>
      <w:proofErr w:type="gramEnd"/>
      <w:r w:rsidRPr="00293033">
        <w:rPr>
          <w:rFonts w:ascii="Abadi Extra Light" w:hAnsi="Abadi Extra Light"/>
          <w:sz w:val="28"/>
          <w:szCs w:val="28"/>
        </w:rPr>
        <w:t xml:space="preserve"> and reputation. Minor differences in appearance would not preclude goods otherwise conforming to the definition from being regarded as </w:t>
      </w:r>
      <w:proofErr w:type="gramStart"/>
      <w:r w:rsidRPr="00293033">
        <w:rPr>
          <w:rFonts w:ascii="Abadi Extra Light" w:hAnsi="Abadi Extra Light"/>
          <w:sz w:val="28"/>
          <w:szCs w:val="28"/>
        </w:rPr>
        <w:t>identical;</w:t>
      </w:r>
      <w:proofErr w:type="gramEnd"/>
    </w:p>
    <w:p w14:paraId="4EA0FA55"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10B05C6F"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(b) "similar goods" means goods which, although not alike in all respects, have like characteristics and like component materials which enable them to perform the same functions and to be commercially interchangeable. The quality of the goods, their reputation and the existence of a trademark are among the factors to be considered in determining whether goods are </w:t>
      </w:r>
      <w:proofErr w:type="gramStart"/>
      <w:r w:rsidRPr="00293033">
        <w:rPr>
          <w:rFonts w:ascii="Abadi Extra Light" w:hAnsi="Abadi Extra Light"/>
          <w:sz w:val="28"/>
          <w:szCs w:val="28"/>
        </w:rPr>
        <w:t>similar;</w:t>
      </w:r>
      <w:proofErr w:type="gramEnd"/>
    </w:p>
    <w:p w14:paraId="58D6C1B9"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41D2C746"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lastRenderedPageBreak/>
        <w:t>(c) the terms "identical goods" and "similar goods" do not include, as the case may be, goods which incorporate or reflect engineering, development, artwork, design work, and plans and sketches for which no adjustment has been made under </w:t>
      </w:r>
      <w:hyperlink r:id="rId48" w:anchor="paragraph1biv" w:history="1">
        <w:r w:rsidRPr="00293033">
          <w:rPr>
            <w:rStyle w:val="Hyperlink"/>
            <w:rFonts w:ascii="Abadi Extra Light" w:hAnsi="Abadi Extra Light"/>
            <w:b/>
            <w:bCs/>
            <w:sz w:val="28"/>
            <w:szCs w:val="28"/>
          </w:rPr>
          <w:t>paragraph 1 (b) (iv) of Article 8</w:t>
        </w:r>
      </w:hyperlink>
      <w:r w:rsidRPr="00293033">
        <w:rPr>
          <w:rFonts w:ascii="Abadi Extra Light" w:hAnsi="Abadi Extra Light"/>
          <w:sz w:val="28"/>
          <w:szCs w:val="28"/>
        </w:rPr>
        <w:t> because such elements were undertaken in the country of importation;</w:t>
      </w:r>
    </w:p>
    <w:p w14:paraId="4E33A5F1"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2E71DC67"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(d) goods shall not be regarded as "identical goods" or "similar goods" unless they were produced in the same country as the goods being </w:t>
      </w:r>
      <w:proofErr w:type="gramStart"/>
      <w:r w:rsidRPr="00293033">
        <w:rPr>
          <w:rFonts w:ascii="Abadi Extra Light" w:hAnsi="Abadi Extra Light"/>
          <w:sz w:val="28"/>
          <w:szCs w:val="28"/>
        </w:rPr>
        <w:t>valued;</w:t>
      </w:r>
      <w:proofErr w:type="gramEnd"/>
    </w:p>
    <w:p w14:paraId="61212AB1"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506FA8E2"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(e) goods produced by a different person shall be </w:t>
      </w:r>
      <w:proofErr w:type="gramStart"/>
      <w:r w:rsidRPr="00293033">
        <w:rPr>
          <w:rFonts w:ascii="Abadi Extra Light" w:hAnsi="Abadi Extra Light"/>
          <w:sz w:val="28"/>
          <w:szCs w:val="28"/>
        </w:rPr>
        <w:t>taken into account</w:t>
      </w:r>
      <w:proofErr w:type="gramEnd"/>
      <w:r w:rsidRPr="00293033">
        <w:rPr>
          <w:rFonts w:ascii="Abadi Extra Light" w:hAnsi="Abadi Extra Light"/>
          <w:sz w:val="28"/>
          <w:szCs w:val="28"/>
        </w:rPr>
        <w:t xml:space="preserve"> only when there are no identical goods or similar goods, as the case may be, produced by the same person as the goods being valued.</w:t>
      </w:r>
    </w:p>
    <w:p w14:paraId="66AEC51C"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3. In this Agreement "goods of the same class or kind" means goods which fall within a group or range of goods produced by a particular industry or industry </w:t>
      </w:r>
      <w:proofErr w:type="gramStart"/>
      <w:r w:rsidRPr="00293033">
        <w:rPr>
          <w:rFonts w:ascii="Abadi Extra Light" w:hAnsi="Abadi Extra Light"/>
          <w:sz w:val="28"/>
          <w:szCs w:val="28"/>
        </w:rPr>
        <w:t>sector, and</w:t>
      </w:r>
      <w:proofErr w:type="gramEnd"/>
      <w:r w:rsidRPr="00293033">
        <w:rPr>
          <w:rFonts w:ascii="Abadi Extra Light" w:hAnsi="Abadi Extra Light"/>
          <w:sz w:val="28"/>
          <w:szCs w:val="28"/>
        </w:rPr>
        <w:t xml:space="preserve"> includes identical or similar goods.</w:t>
      </w:r>
      <w:r w:rsidRPr="00293033">
        <w:rPr>
          <w:rFonts w:ascii="Abadi Extra Light" w:hAnsi="Abadi Extra Light"/>
          <w:sz w:val="28"/>
          <w:szCs w:val="28"/>
        </w:rPr>
        <w:br/>
        <w:t> </w:t>
      </w:r>
      <w:r w:rsidRPr="00293033">
        <w:rPr>
          <w:rFonts w:ascii="Abadi Extra Light" w:hAnsi="Abadi Extra Light"/>
          <w:sz w:val="28"/>
          <w:szCs w:val="28"/>
        </w:rPr>
        <w:br/>
        <w:t xml:space="preserve">4. For the purposes of this Agreement, persons shall be deemed to be related only </w:t>
      </w:r>
      <w:proofErr w:type="gramStart"/>
      <w:r w:rsidRPr="00293033">
        <w:rPr>
          <w:rFonts w:ascii="Abadi Extra Light" w:hAnsi="Abadi Extra Light"/>
          <w:sz w:val="28"/>
          <w:szCs w:val="28"/>
        </w:rPr>
        <w:t>if :</w:t>
      </w:r>
      <w:proofErr w:type="gramEnd"/>
      <w:r w:rsidRPr="00293033">
        <w:rPr>
          <w:rFonts w:ascii="Abadi Extra Light" w:hAnsi="Abadi Extra Light"/>
          <w:sz w:val="28"/>
          <w:szCs w:val="28"/>
        </w:rPr>
        <w:t> </w:t>
      </w:r>
    </w:p>
    <w:p w14:paraId="59CCA94C"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(a) they are officers or directors of one another's </w:t>
      </w:r>
      <w:proofErr w:type="gramStart"/>
      <w:r w:rsidRPr="00293033">
        <w:rPr>
          <w:rFonts w:ascii="Abadi Extra Light" w:hAnsi="Abadi Extra Light"/>
          <w:sz w:val="28"/>
          <w:szCs w:val="28"/>
        </w:rPr>
        <w:t>businesses;</w:t>
      </w:r>
      <w:proofErr w:type="gramEnd"/>
    </w:p>
    <w:p w14:paraId="1B87B88E"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40BFE14C"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(b) they are legally recognized partners in </w:t>
      </w:r>
      <w:proofErr w:type="gramStart"/>
      <w:r w:rsidRPr="00293033">
        <w:rPr>
          <w:rFonts w:ascii="Abadi Extra Light" w:hAnsi="Abadi Extra Light"/>
          <w:sz w:val="28"/>
          <w:szCs w:val="28"/>
        </w:rPr>
        <w:t>business;</w:t>
      </w:r>
      <w:proofErr w:type="gramEnd"/>
    </w:p>
    <w:p w14:paraId="1C3305EA"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6C76ABA9"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(c) they are employer and </w:t>
      </w:r>
      <w:proofErr w:type="gramStart"/>
      <w:r w:rsidRPr="00293033">
        <w:rPr>
          <w:rFonts w:ascii="Abadi Extra Light" w:hAnsi="Abadi Extra Light"/>
          <w:sz w:val="28"/>
          <w:szCs w:val="28"/>
        </w:rPr>
        <w:t>employee;</w:t>
      </w:r>
      <w:proofErr w:type="gramEnd"/>
    </w:p>
    <w:p w14:paraId="1FA46171"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003AE706"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(d) any person directly or indirectly owns, controls or holds 5 per cent or more of the outstanding voting stock or shares of both of </w:t>
      </w:r>
      <w:proofErr w:type="gramStart"/>
      <w:r w:rsidRPr="00293033">
        <w:rPr>
          <w:rFonts w:ascii="Abadi Extra Light" w:hAnsi="Abadi Extra Light"/>
          <w:sz w:val="28"/>
          <w:szCs w:val="28"/>
        </w:rPr>
        <w:t>them;</w:t>
      </w:r>
      <w:proofErr w:type="gramEnd"/>
    </w:p>
    <w:p w14:paraId="6EBD82C8"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774F15EF"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(e) one of them directly or indirectly controls the </w:t>
      </w:r>
      <w:proofErr w:type="gramStart"/>
      <w:r w:rsidRPr="00293033">
        <w:rPr>
          <w:rFonts w:ascii="Abadi Extra Light" w:hAnsi="Abadi Extra Light"/>
          <w:sz w:val="28"/>
          <w:szCs w:val="28"/>
        </w:rPr>
        <w:t>other;</w:t>
      </w:r>
      <w:proofErr w:type="gramEnd"/>
    </w:p>
    <w:p w14:paraId="300973FA"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75B304E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(f) both of them are directly </w:t>
      </w:r>
      <w:proofErr w:type="gramStart"/>
      <w:r w:rsidRPr="00293033">
        <w:rPr>
          <w:rFonts w:ascii="Abadi Extra Light" w:hAnsi="Abadi Extra Light"/>
          <w:sz w:val="28"/>
          <w:szCs w:val="28"/>
        </w:rPr>
        <w:t>or</w:t>
      </w:r>
      <w:proofErr w:type="gramEnd"/>
      <w:r w:rsidRPr="00293033">
        <w:rPr>
          <w:rFonts w:ascii="Abadi Extra Light" w:hAnsi="Abadi Extra Light"/>
          <w:sz w:val="28"/>
          <w:szCs w:val="28"/>
        </w:rPr>
        <w:t xml:space="preserve"> indirectly controlled by a third person;</w:t>
      </w:r>
    </w:p>
    <w:p w14:paraId="6FD0E065"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3B3D7CE6"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lastRenderedPageBreak/>
        <w:t>(g) together they directly or indirectly control a third person; or</w:t>
      </w:r>
    </w:p>
    <w:p w14:paraId="40ED6749"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w:t>
      </w:r>
    </w:p>
    <w:p w14:paraId="6EA02C4A"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(h) they are members of the same family.</w:t>
      </w:r>
    </w:p>
    <w:p w14:paraId="11D00BBF"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5. Persons who are associated in business with one another in that one is the sole agent, sole </w:t>
      </w:r>
      <w:proofErr w:type="gramStart"/>
      <w:r w:rsidRPr="00293033">
        <w:rPr>
          <w:rFonts w:ascii="Abadi Extra Light" w:hAnsi="Abadi Extra Light"/>
          <w:sz w:val="28"/>
          <w:szCs w:val="28"/>
        </w:rPr>
        <w:t>distributor</w:t>
      </w:r>
      <w:proofErr w:type="gramEnd"/>
      <w:r w:rsidRPr="00293033">
        <w:rPr>
          <w:rFonts w:ascii="Abadi Extra Light" w:hAnsi="Abadi Extra Light"/>
          <w:sz w:val="28"/>
          <w:szCs w:val="28"/>
        </w:rPr>
        <w:t xml:space="preserve"> or sole concessionaire, however described, of the other shall be deemed to be related for the purposes of this Agreement if they fall within the criteria of paragraph 4.</w:t>
      </w:r>
    </w:p>
    <w:p w14:paraId="755F5169" w14:textId="77777777" w:rsidR="00293033" w:rsidRPr="00293033" w:rsidRDefault="00293033" w:rsidP="00293033">
      <w:pPr>
        <w:rPr>
          <w:rFonts w:ascii="Abadi Extra Light" w:hAnsi="Abadi Extra Light"/>
          <w:sz w:val="28"/>
          <w:szCs w:val="28"/>
        </w:rPr>
      </w:pPr>
    </w:p>
    <w:p w14:paraId="64C31DBB"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16</w:t>
      </w:r>
    </w:p>
    <w:p w14:paraId="2C58810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Upon written request, the importer shall have the right to an explanation in writing from the customs administration of the country of importation as to how the customs value of the importer's goods was determined.</w:t>
      </w:r>
    </w:p>
    <w:p w14:paraId="5A5B9BB3" w14:textId="77777777" w:rsidR="00293033" w:rsidRPr="00293033" w:rsidRDefault="00293033" w:rsidP="00293033">
      <w:pPr>
        <w:rPr>
          <w:rFonts w:ascii="Abadi Extra Light" w:hAnsi="Abadi Extra Light"/>
          <w:sz w:val="28"/>
          <w:szCs w:val="28"/>
        </w:rPr>
      </w:pPr>
    </w:p>
    <w:p w14:paraId="077102EA"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17</w:t>
      </w:r>
    </w:p>
    <w:p w14:paraId="1589792B"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Nothing in this Agreement shall be construed as restricting or calling into question the rights of customs administrations to satisfy themselves as to the truth or accuracy of any statement, document or declaration presented for customs valuation purposes.</w:t>
      </w:r>
    </w:p>
    <w:p w14:paraId="55FA15E6" w14:textId="77777777" w:rsidR="00293033" w:rsidRPr="00293033" w:rsidRDefault="00293033" w:rsidP="00293033">
      <w:pPr>
        <w:rPr>
          <w:rFonts w:ascii="Abadi Extra Light" w:hAnsi="Abadi Extra Light"/>
          <w:sz w:val="28"/>
          <w:szCs w:val="28"/>
        </w:rPr>
      </w:pPr>
    </w:p>
    <w:p w14:paraId="762709FE"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18</w:t>
      </w:r>
    </w:p>
    <w:p w14:paraId="52B755A0"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Institutions</w:t>
      </w:r>
    </w:p>
    <w:p w14:paraId="5E5CBACF"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1. There is hereby established a Committee on Customs Valuation (referred to in this Agreement as "the Committee") composed of representatives from each of the Members. The Committee shall elect its own Chairman and shall normally meet once a year, or as is otherwise envisaged by the relevant provisions of this Agreement, for the purpose of affording Members the opportunity to consult on matters relating to the administration of the customs valuation system by any Member as it might affect the operation of this Agreement or the furtherance of its objectives and carrying out such other responsibilities as may be assigned to it by the Members. The WTO Secretariat shall act as the secretariat to the Committee. </w:t>
      </w:r>
    </w:p>
    <w:p w14:paraId="26776F51"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2. There shall be established a Technical Committee on Customs Valuation (referred to in this Agreement as "the Technical Committee") under the auspices of the Customs Co-operation Council (referred to in this Agreement as "the CCC"), </w:t>
      </w:r>
      <w:r w:rsidRPr="00293033">
        <w:rPr>
          <w:rFonts w:ascii="Abadi Extra Light" w:hAnsi="Abadi Extra Light"/>
          <w:sz w:val="28"/>
          <w:szCs w:val="28"/>
        </w:rPr>
        <w:lastRenderedPageBreak/>
        <w:t>which shall carry out the responsibilities described in </w:t>
      </w:r>
      <w:hyperlink r:id="rId49" w:anchor="annex2" w:history="1">
        <w:r w:rsidRPr="00293033">
          <w:rPr>
            <w:rStyle w:val="Hyperlink"/>
            <w:rFonts w:ascii="Abadi Extra Light" w:hAnsi="Abadi Extra Light"/>
            <w:b/>
            <w:bCs/>
            <w:sz w:val="28"/>
            <w:szCs w:val="28"/>
          </w:rPr>
          <w:t>Annex II</w:t>
        </w:r>
      </w:hyperlink>
      <w:r w:rsidRPr="00293033">
        <w:rPr>
          <w:rFonts w:ascii="Abadi Extra Light" w:hAnsi="Abadi Extra Light"/>
          <w:sz w:val="28"/>
          <w:szCs w:val="28"/>
        </w:rPr>
        <w:t> to this Agreement and shall operate in accordance with the rules of procedure contained therein.</w:t>
      </w:r>
    </w:p>
    <w:p w14:paraId="4EF64147" w14:textId="77777777" w:rsidR="00293033" w:rsidRPr="00293033" w:rsidRDefault="00293033" w:rsidP="00293033">
      <w:pPr>
        <w:rPr>
          <w:rFonts w:ascii="Abadi Extra Light" w:hAnsi="Abadi Extra Light"/>
          <w:sz w:val="28"/>
          <w:szCs w:val="28"/>
        </w:rPr>
      </w:pPr>
    </w:p>
    <w:p w14:paraId="58332C3D"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19</w:t>
      </w:r>
    </w:p>
    <w:p w14:paraId="3E350C22"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 Consultations and Dispute Settlement </w:t>
      </w:r>
    </w:p>
    <w:p w14:paraId="141F4461"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1. Except as otherwise provided herein, the Dispute Settlement Understanding is applicable to consultations and the settlement of disputes under this Agreement.</w:t>
      </w:r>
    </w:p>
    <w:p w14:paraId="0E8EF06B"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2. If any Member considers that any benefit accruing to it, directly or indirectly, under this Agreement is being nullified or impaired, or that the achievement of any objective of this Agreement is being impeded, </w:t>
      </w:r>
      <w:proofErr w:type="gramStart"/>
      <w:r w:rsidRPr="00293033">
        <w:rPr>
          <w:rFonts w:ascii="Abadi Extra Light" w:hAnsi="Abadi Extra Light"/>
          <w:sz w:val="28"/>
          <w:szCs w:val="28"/>
        </w:rPr>
        <w:t>as a result of</w:t>
      </w:r>
      <w:proofErr w:type="gramEnd"/>
      <w:r w:rsidRPr="00293033">
        <w:rPr>
          <w:rFonts w:ascii="Abadi Extra Light" w:hAnsi="Abadi Extra Light"/>
          <w:sz w:val="28"/>
          <w:szCs w:val="28"/>
        </w:rPr>
        <w:t xml:space="preserve"> the actions of another Member or of other Members, it may, with a view to reaching a mutually satisfactory solution of this matter, request consultations with the Member or Members in question. Each Member shall afford sympathetic consideration to any request from another Member for consultations.</w:t>
      </w:r>
    </w:p>
    <w:p w14:paraId="1CA9EEAC"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3. The Technical Committee shall provide, upon request, advice and assistance to Members engaged in consultations.</w:t>
      </w:r>
    </w:p>
    <w:p w14:paraId="3E35FFFF"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4. At the request of a party to the dispute, or on its own initiative, a panel established to examine a dispute relating to the provisions of this Agreement may request the Technical Committee to carry out an examination of any questions requiring technical consideration. The panel shall determine the terms of reference of the Technical Committee for the </w:t>
      </w:r>
      <w:proofErr w:type="gramStart"/>
      <w:r w:rsidRPr="00293033">
        <w:rPr>
          <w:rFonts w:ascii="Abadi Extra Light" w:hAnsi="Abadi Extra Light"/>
          <w:sz w:val="28"/>
          <w:szCs w:val="28"/>
        </w:rPr>
        <w:t>particular dispute</w:t>
      </w:r>
      <w:proofErr w:type="gramEnd"/>
      <w:r w:rsidRPr="00293033">
        <w:rPr>
          <w:rFonts w:ascii="Abadi Extra Light" w:hAnsi="Abadi Extra Light"/>
          <w:sz w:val="28"/>
          <w:szCs w:val="28"/>
        </w:rPr>
        <w:t xml:space="preserve"> and set a time period for receipt of the report of the Technical Committee. The panel shall take into consideration the report of the Technical Committee. </w:t>
      </w:r>
      <w:proofErr w:type="gramStart"/>
      <w:r w:rsidRPr="00293033">
        <w:rPr>
          <w:rFonts w:ascii="Abadi Extra Light" w:hAnsi="Abadi Extra Light"/>
          <w:sz w:val="28"/>
          <w:szCs w:val="28"/>
        </w:rPr>
        <w:t>In the event that</w:t>
      </w:r>
      <w:proofErr w:type="gramEnd"/>
      <w:r w:rsidRPr="00293033">
        <w:rPr>
          <w:rFonts w:ascii="Abadi Extra Light" w:hAnsi="Abadi Extra Light"/>
          <w:sz w:val="28"/>
          <w:szCs w:val="28"/>
        </w:rPr>
        <w:t xml:space="preserve"> the Technical Committee is unable to reach consensus on a matter referred to it pursuant to this paragraph, the panel should afford the parties to the dispute an opportunity to present their views on the matter to the panel.</w:t>
      </w:r>
    </w:p>
    <w:p w14:paraId="38AAA65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5. Confidential information provided to the panel shall not be disclosed without formal authorization from the person, body or authority providing such information. Where such information is requested from the panel but release of such information by the panel is not authorized, a non-confidential summary of this information, authorized by the person, body or authority providing the information, shall be provided.</w:t>
      </w:r>
    </w:p>
    <w:p w14:paraId="05BD17A1" w14:textId="77777777" w:rsidR="00293033" w:rsidRPr="00293033" w:rsidRDefault="00293033" w:rsidP="00293033">
      <w:pPr>
        <w:rPr>
          <w:rFonts w:ascii="Abadi Extra Light" w:hAnsi="Abadi Extra Light"/>
          <w:sz w:val="28"/>
          <w:szCs w:val="28"/>
        </w:rPr>
      </w:pPr>
    </w:p>
    <w:p w14:paraId="424026CC"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20</w:t>
      </w:r>
    </w:p>
    <w:p w14:paraId="321D3980"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lastRenderedPageBreak/>
        <w:t>1. Developing country Members not party to the Agreement on Implementation of Article VII of the General Agreement on Tariffs and Trade done on 12 April 1979 may delay application of the provisions of this Agreement for a period not exceeding five years from the date of entry into force of the WTO Agreement for such Members. Developing country Members who choose to delay application of this Agreement shall notify the Director-General of the WTO accordingly.</w:t>
      </w:r>
    </w:p>
    <w:p w14:paraId="2633B1BA"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2. In addition to paragraph 1, developing country Members not party to the Agreement on Implementation of </w:t>
      </w:r>
      <w:hyperlink r:id="rId50" w:anchor="valuationcustoms" w:history="1">
        <w:r w:rsidRPr="00293033">
          <w:rPr>
            <w:rStyle w:val="Hyperlink"/>
            <w:rFonts w:ascii="Abadi Extra Light" w:hAnsi="Abadi Extra Light"/>
            <w:b/>
            <w:bCs/>
            <w:sz w:val="28"/>
            <w:szCs w:val="28"/>
          </w:rPr>
          <w:t>Article VII</w:t>
        </w:r>
      </w:hyperlink>
      <w:r w:rsidRPr="00293033">
        <w:rPr>
          <w:rFonts w:ascii="Abadi Extra Light" w:hAnsi="Abadi Extra Light"/>
          <w:sz w:val="28"/>
          <w:szCs w:val="28"/>
        </w:rPr>
        <w:t> of the General Agreement on Tariffs and Trade done on 12 April 1979 may delay application of paragraph 2 (b) (iii) of </w:t>
      </w:r>
      <w:hyperlink r:id="rId51" w:anchor="art1" w:history="1">
        <w:r w:rsidRPr="00293033">
          <w:rPr>
            <w:rStyle w:val="Hyperlink"/>
            <w:rFonts w:ascii="Abadi Extra Light" w:hAnsi="Abadi Extra Light"/>
            <w:b/>
            <w:bCs/>
            <w:sz w:val="28"/>
            <w:szCs w:val="28"/>
          </w:rPr>
          <w:t>Article 1</w:t>
        </w:r>
      </w:hyperlink>
      <w:r w:rsidRPr="00293033">
        <w:rPr>
          <w:rFonts w:ascii="Abadi Extra Light" w:hAnsi="Abadi Extra Light"/>
          <w:sz w:val="28"/>
          <w:szCs w:val="28"/>
        </w:rPr>
        <w:t> and </w:t>
      </w:r>
      <w:hyperlink r:id="rId52" w:anchor="art6" w:history="1">
        <w:r w:rsidRPr="00293033">
          <w:rPr>
            <w:rStyle w:val="Hyperlink"/>
            <w:rFonts w:ascii="Abadi Extra Light" w:hAnsi="Abadi Extra Light"/>
            <w:b/>
            <w:bCs/>
            <w:sz w:val="28"/>
            <w:szCs w:val="28"/>
          </w:rPr>
          <w:t>Article 6</w:t>
        </w:r>
      </w:hyperlink>
      <w:r w:rsidRPr="00293033">
        <w:rPr>
          <w:rFonts w:ascii="Abadi Extra Light" w:hAnsi="Abadi Extra Light"/>
          <w:sz w:val="28"/>
          <w:szCs w:val="28"/>
        </w:rPr>
        <w:t> for a period not exceeding three years following their application of all other provisions of this Agreement. Developing country Members that choose to delay application of the provisions specified in this paragraph shall notify the Director-General of the WTO accordingly.</w:t>
      </w:r>
    </w:p>
    <w:p w14:paraId="2835F853"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3. Developed country Members shall furnish, on mutually agreed terms, technical assistance to developing country Members that so request. On this basis developed country Members shall draw up programmes of technical assistance which may include, inter alia, training of personnel, assistance in preparing implementation measures, access to sources of information regarding customs valuation methodology, and advice on the application of the provisions of this Agreement.</w:t>
      </w:r>
    </w:p>
    <w:p w14:paraId="39845421" w14:textId="77777777" w:rsidR="00293033" w:rsidRPr="00293033" w:rsidRDefault="00293033" w:rsidP="00293033">
      <w:pPr>
        <w:rPr>
          <w:rFonts w:ascii="Abadi Extra Light" w:hAnsi="Abadi Extra Light"/>
          <w:sz w:val="28"/>
          <w:szCs w:val="28"/>
        </w:rPr>
      </w:pPr>
    </w:p>
    <w:p w14:paraId="249C56DF"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21</w:t>
      </w:r>
    </w:p>
    <w:p w14:paraId="1CBD7D89"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Reservations</w:t>
      </w:r>
    </w:p>
    <w:p w14:paraId="2C85A00D"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Reservations may not be entered in respect of any of the provisions of this Agreement without the consent of the other Members.</w:t>
      </w:r>
    </w:p>
    <w:p w14:paraId="1D59DDCE" w14:textId="77777777" w:rsidR="00293033" w:rsidRPr="00293033" w:rsidRDefault="00293033" w:rsidP="00293033">
      <w:pPr>
        <w:rPr>
          <w:rFonts w:ascii="Abadi Extra Light" w:hAnsi="Abadi Extra Light"/>
          <w:sz w:val="28"/>
          <w:szCs w:val="28"/>
        </w:rPr>
      </w:pPr>
    </w:p>
    <w:p w14:paraId="1B9EDB77"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22 </w:t>
      </w:r>
    </w:p>
    <w:p w14:paraId="38561D7A"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National Legislation</w:t>
      </w:r>
    </w:p>
    <w:p w14:paraId="5AB5A277"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1. Each Member shall ensure, not later than the date of application of the provisions of this Agreement for it, the conformity of its laws, </w:t>
      </w:r>
      <w:proofErr w:type="gramStart"/>
      <w:r w:rsidRPr="00293033">
        <w:rPr>
          <w:rFonts w:ascii="Abadi Extra Light" w:hAnsi="Abadi Extra Light"/>
          <w:sz w:val="28"/>
          <w:szCs w:val="28"/>
        </w:rPr>
        <w:t>regulations</w:t>
      </w:r>
      <w:proofErr w:type="gramEnd"/>
      <w:r w:rsidRPr="00293033">
        <w:rPr>
          <w:rFonts w:ascii="Abadi Extra Light" w:hAnsi="Abadi Extra Light"/>
          <w:sz w:val="28"/>
          <w:szCs w:val="28"/>
        </w:rPr>
        <w:t xml:space="preserve"> and administrative procedures with the provisions of this Agreement.</w:t>
      </w:r>
    </w:p>
    <w:p w14:paraId="0526A492"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2. Each Member shall inform the Committee of any changes in its laws and regulations relevant to this Agreement and in the administration of such laws and regulations.</w:t>
      </w:r>
    </w:p>
    <w:p w14:paraId="368439C0" w14:textId="77777777" w:rsidR="00293033" w:rsidRPr="00293033" w:rsidRDefault="00293033" w:rsidP="00293033">
      <w:pPr>
        <w:rPr>
          <w:rFonts w:ascii="Abadi Extra Light" w:hAnsi="Abadi Extra Light"/>
          <w:sz w:val="28"/>
          <w:szCs w:val="28"/>
        </w:rPr>
      </w:pPr>
    </w:p>
    <w:p w14:paraId="09A843E2"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23</w:t>
      </w:r>
    </w:p>
    <w:p w14:paraId="1740F35F"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Review</w:t>
      </w:r>
    </w:p>
    <w:p w14:paraId="31C534D1"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The Committee shall review annually the implementation and operation of this Agreement </w:t>
      </w:r>
      <w:proofErr w:type="gramStart"/>
      <w:r w:rsidRPr="00293033">
        <w:rPr>
          <w:rFonts w:ascii="Abadi Extra Light" w:hAnsi="Abadi Extra Light"/>
          <w:sz w:val="28"/>
          <w:szCs w:val="28"/>
        </w:rPr>
        <w:t>taking into account</w:t>
      </w:r>
      <w:proofErr w:type="gramEnd"/>
      <w:r w:rsidRPr="00293033">
        <w:rPr>
          <w:rFonts w:ascii="Abadi Extra Light" w:hAnsi="Abadi Extra Light"/>
          <w:sz w:val="28"/>
          <w:szCs w:val="28"/>
        </w:rPr>
        <w:t xml:space="preserve"> the objectives thereof. The Committee shall annually inform the Council for Trade in Goods of developments during the period covered by such reviews.</w:t>
      </w:r>
    </w:p>
    <w:p w14:paraId="7587FD54" w14:textId="77777777" w:rsidR="00293033" w:rsidRPr="00293033" w:rsidRDefault="00293033" w:rsidP="00293033">
      <w:pPr>
        <w:rPr>
          <w:rFonts w:ascii="Abadi Extra Light" w:hAnsi="Abadi Extra Light"/>
          <w:sz w:val="28"/>
          <w:szCs w:val="28"/>
        </w:rPr>
      </w:pPr>
    </w:p>
    <w:p w14:paraId="7D0E83B0"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Article 24</w:t>
      </w:r>
    </w:p>
    <w:p w14:paraId="30DEE0AA" w14:textId="77777777" w:rsidR="00293033" w:rsidRPr="00293033" w:rsidRDefault="00293033" w:rsidP="00293033">
      <w:pPr>
        <w:rPr>
          <w:rFonts w:ascii="Abadi Extra Light" w:hAnsi="Abadi Extra Light"/>
          <w:b/>
          <w:bCs/>
          <w:sz w:val="28"/>
          <w:szCs w:val="28"/>
        </w:rPr>
      </w:pPr>
      <w:r w:rsidRPr="00293033">
        <w:rPr>
          <w:rFonts w:ascii="Abadi Extra Light" w:hAnsi="Abadi Extra Light"/>
          <w:b/>
          <w:bCs/>
          <w:sz w:val="28"/>
          <w:szCs w:val="28"/>
        </w:rPr>
        <w:t>Secretariat</w:t>
      </w:r>
    </w:p>
    <w:p w14:paraId="715D989F" w14:textId="77777777" w:rsidR="00293033" w:rsidRPr="00293033" w:rsidRDefault="00293033" w:rsidP="00293033">
      <w:pPr>
        <w:rPr>
          <w:rFonts w:ascii="Abadi Extra Light" w:hAnsi="Abadi Extra Light"/>
          <w:sz w:val="28"/>
          <w:szCs w:val="28"/>
        </w:rPr>
      </w:pPr>
      <w:r w:rsidRPr="00293033">
        <w:rPr>
          <w:rFonts w:ascii="Abadi Extra Light" w:hAnsi="Abadi Extra Light"/>
          <w:sz w:val="28"/>
          <w:szCs w:val="28"/>
        </w:rPr>
        <w:t xml:space="preserve">This Agreement shall be serviced by the WTO Secretariat except </w:t>
      </w:r>
      <w:proofErr w:type="gramStart"/>
      <w:r w:rsidRPr="00293033">
        <w:rPr>
          <w:rFonts w:ascii="Abadi Extra Light" w:hAnsi="Abadi Extra Light"/>
          <w:sz w:val="28"/>
          <w:szCs w:val="28"/>
        </w:rPr>
        <w:t>in regard to</w:t>
      </w:r>
      <w:proofErr w:type="gramEnd"/>
      <w:r w:rsidRPr="00293033">
        <w:rPr>
          <w:rFonts w:ascii="Abadi Extra Light" w:hAnsi="Abadi Extra Light"/>
          <w:sz w:val="28"/>
          <w:szCs w:val="28"/>
        </w:rPr>
        <w:t xml:space="preserve"> those responsibilities specifically assigned to the Technical Committee, which will be serviced by the CCC Secretariat.</w:t>
      </w:r>
    </w:p>
    <w:p w14:paraId="29FB18C5" w14:textId="77777777" w:rsidR="00EB18C6" w:rsidRPr="00293033" w:rsidRDefault="00EB18C6">
      <w:pPr>
        <w:rPr>
          <w:rFonts w:ascii="Abadi Extra Light" w:hAnsi="Abadi Extra Light"/>
          <w:sz w:val="28"/>
          <w:szCs w:val="28"/>
        </w:rPr>
      </w:pPr>
    </w:p>
    <w:sectPr w:rsidR="00EB18C6" w:rsidRPr="00293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94"/>
    <w:rsid w:val="00293033"/>
    <w:rsid w:val="00316894"/>
    <w:rsid w:val="00EB1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3777"/>
  <w15:chartTrackingRefBased/>
  <w15:docId w15:val="{E80D2B56-5EED-4E37-BC72-01C62B78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1689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justify">
    <w:name w:val="text-align-justify"/>
    <w:basedOn w:val="Normal"/>
    <w:rsid w:val="003168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16894"/>
    <w:rPr>
      <w:color w:val="0000FF"/>
      <w:u w:val="single"/>
    </w:rPr>
  </w:style>
  <w:style w:type="character" w:styleId="Emphasis">
    <w:name w:val="Emphasis"/>
    <w:basedOn w:val="DefaultParagraphFont"/>
    <w:uiPriority w:val="20"/>
    <w:qFormat/>
    <w:rsid w:val="00316894"/>
    <w:rPr>
      <w:i/>
      <w:iCs/>
    </w:rPr>
  </w:style>
  <w:style w:type="character" w:customStyle="1" w:styleId="Heading3Char">
    <w:name w:val="Heading 3 Char"/>
    <w:basedOn w:val="DefaultParagraphFont"/>
    <w:link w:val="Heading3"/>
    <w:uiPriority w:val="9"/>
    <w:rsid w:val="00316894"/>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16894"/>
    <w:rPr>
      <w:b/>
      <w:bCs/>
    </w:rPr>
  </w:style>
  <w:style w:type="paragraph" w:styleId="NormalWeb">
    <w:name w:val="Normal (Web)"/>
    <w:basedOn w:val="Normal"/>
    <w:uiPriority w:val="99"/>
    <w:semiHidden/>
    <w:unhideWhenUsed/>
    <w:rsid w:val="003168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0667">
      <w:bodyDiv w:val="1"/>
      <w:marLeft w:val="0"/>
      <w:marRight w:val="0"/>
      <w:marTop w:val="0"/>
      <w:marBottom w:val="0"/>
      <w:divBdr>
        <w:top w:val="none" w:sz="0" w:space="0" w:color="auto"/>
        <w:left w:val="none" w:sz="0" w:space="0" w:color="auto"/>
        <w:bottom w:val="none" w:sz="0" w:space="0" w:color="auto"/>
        <w:right w:val="none" w:sz="0" w:space="0" w:color="auto"/>
      </w:divBdr>
    </w:div>
    <w:div w:id="21172035">
      <w:bodyDiv w:val="1"/>
      <w:marLeft w:val="0"/>
      <w:marRight w:val="0"/>
      <w:marTop w:val="0"/>
      <w:marBottom w:val="0"/>
      <w:divBdr>
        <w:top w:val="none" w:sz="0" w:space="0" w:color="auto"/>
        <w:left w:val="none" w:sz="0" w:space="0" w:color="auto"/>
        <w:bottom w:val="none" w:sz="0" w:space="0" w:color="auto"/>
        <w:right w:val="none" w:sz="0" w:space="0" w:color="auto"/>
      </w:divBdr>
    </w:div>
    <w:div w:id="102649977">
      <w:bodyDiv w:val="1"/>
      <w:marLeft w:val="0"/>
      <w:marRight w:val="0"/>
      <w:marTop w:val="0"/>
      <w:marBottom w:val="0"/>
      <w:divBdr>
        <w:top w:val="none" w:sz="0" w:space="0" w:color="auto"/>
        <w:left w:val="none" w:sz="0" w:space="0" w:color="auto"/>
        <w:bottom w:val="none" w:sz="0" w:space="0" w:color="auto"/>
        <w:right w:val="none" w:sz="0" w:space="0" w:color="auto"/>
      </w:divBdr>
    </w:div>
    <w:div w:id="266811270">
      <w:bodyDiv w:val="1"/>
      <w:marLeft w:val="0"/>
      <w:marRight w:val="0"/>
      <w:marTop w:val="0"/>
      <w:marBottom w:val="0"/>
      <w:divBdr>
        <w:top w:val="none" w:sz="0" w:space="0" w:color="auto"/>
        <w:left w:val="none" w:sz="0" w:space="0" w:color="auto"/>
        <w:bottom w:val="none" w:sz="0" w:space="0" w:color="auto"/>
        <w:right w:val="none" w:sz="0" w:space="0" w:color="auto"/>
      </w:divBdr>
    </w:div>
    <w:div w:id="313729847">
      <w:bodyDiv w:val="1"/>
      <w:marLeft w:val="0"/>
      <w:marRight w:val="0"/>
      <w:marTop w:val="0"/>
      <w:marBottom w:val="0"/>
      <w:divBdr>
        <w:top w:val="none" w:sz="0" w:space="0" w:color="auto"/>
        <w:left w:val="none" w:sz="0" w:space="0" w:color="auto"/>
        <w:bottom w:val="none" w:sz="0" w:space="0" w:color="auto"/>
        <w:right w:val="none" w:sz="0" w:space="0" w:color="auto"/>
      </w:divBdr>
    </w:div>
    <w:div w:id="401568814">
      <w:bodyDiv w:val="1"/>
      <w:marLeft w:val="0"/>
      <w:marRight w:val="0"/>
      <w:marTop w:val="0"/>
      <w:marBottom w:val="0"/>
      <w:divBdr>
        <w:top w:val="none" w:sz="0" w:space="0" w:color="auto"/>
        <w:left w:val="none" w:sz="0" w:space="0" w:color="auto"/>
        <w:bottom w:val="none" w:sz="0" w:space="0" w:color="auto"/>
        <w:right w:val="none" w:sz="0" w:space="0" w:color="auto"/>
      </w:divBdr>
    </w:div>
    <w:div w:id="505947653">
      <w:bodyDiv w:val="1"/>
      <w:marLeft w:val="0"/>
      <w:marRight w:val="0"/>
      <w:marTop w:val="0"/>
      <w:marBottom w:val="0"/>
      <w:divBdr>
        <w:top w:val="none" w:sz="0" w:space="0" w:color="auto"/>
        <w:left w:val="none" w:sz="0" w:space="0" w:color="auto"/>
        <w:bottom w:val="none" w:sz="0" w:space="0" w:color="auto"/>
        <w:right w:val="none" w:sz="0" w:space="0" w:color="auto"/>
      </w:divBdr>
    </w:div>
    <w:div w:id="584724385">
      <w:bodyDiv w:val="1"/>
      <w:marLeft w:val="0"/>
      <w:marRight w:val="0"/>
      <w:marTop w:val="0"/>
      <w:marBottom w:val="0"/>
      <w:divBdr>
        <w:top w:val="none" w:sz="0" w:space="0" w:color="auto"/>
        <w:left w:val="none" w:sz="0" w:space="0" w:color="auto"/>
        <w:bottom w:val="none" w:sz="0" w:space="0" w:color="auto"/>
        <w:right w:val="none" w:sz="0" w:space="0" w:color="auto"/>
      </w:divBdr>
    </w:div>
    <w:div w:id="591745521">
      <w:bodyDiv w:val="1"/>
      <w:marLeft w:val="0"/>
      <w:marRight w:val="0"/>
      <w:marTop w:val="0"/>
      <w:marBottom w:val="0"/>
      <w:divBdr>
        <w:top w:val="none" w:sz="0" w:space="0" w:color="auto"/>
        <w:left w:val="none" w:sz="0" w:space="0" w:color="auto"/>
        <w:bottom w:val="none" w:sz="0" w:space="0" w:color="auto"/>
        <w:right w:val="none" w:sz="0" w:space="0" w:color="auto"/>
      </w:divBdr>
    </w:div>
    <w:div w:id="609361908">
      <w:bodyDiv w:val="1"/>
      <w:marLeft w:val="0"/>
      <w:marRight w:val="0"/>
      <w:marTop w:val="0"/>
      <w:marBottom w:val="0"/>
      <w:divBdr>
        <w:top w:val="none" w:sz="0" w:space="0" w:color="auto"/>
        <w:left w:val="none" w:sz="0" w:space="0" w:color="auto"/>
        <w:bottom w:val="none" w:sz="0" w:space="0" w:color="auto"/>
        <w:right w:val="none" w:sz="0" w:space="0" w:color="auto"/>
      </w:divBdr>
    </w:div>
    <w:div w:id="721486482">
      <w:bodyDiv w:val="1"/>
      <w:marLeft w:val="0"/>
      <w:marRight w:val="0"/>
      <w:marTop w:val="0"/>
      <w:marBottom w:val="0"/>
      <w:divBdr>
        <w:top w:val="none" w:sz="0" w:space="0" w:color="auto"/>
        <w:left w:val="none" w:sz="0" w:space="0" w:color="auto"/>
        <w:bottom w:val="none" w:sz="0" w:space="0" w:color="auto"/>
        <w:right w:val="none" w:sz="0" w:space="0" w:color="auto"/>
      </w:divBdr>
    </w:div>
    <w:div w:id="772213498">
      <w:bodyDiv w:val="1"/>
      <w:marLeft w:val="0"/>
      <w:marRight w:val="0"/>
      <w:marTop w:val="0"/>
      <w:marBottom w:val="0"/>
      <w:divBdr>
        <w:top w:val="none" w:sz="0" w:space="0" w:color="auto"/>
        <w:left w:val="none" w:sz="0" w:space="0" w:color="auto"/>
        <w:bottom w:val="none" w:sz="0" w:space="0" w:color="auto"/>
        <w:right w:val="none" w:sz="0" w:space="0" w:color="auto"/>
      </w:divBdr>
    </w:div>
    <w:div w:id="813915228">
      <w:bodyDiv w:val="1"/>
      <w:marLeft w:val="0"/>
      <w:marRight w:val="0"/>
      <w:marTop w:val="0"/>
      <w:marBottom w:val="0"/>
      <w:divBdr>
        <w:top w:val="none" w:sz="0" w:space="0" w:color="auto"/>
        <w:left w:val="none" w:sz="0" w:space="0" w:color="auto"/>
        <w:bottom w:val="none" w:sz="0" w:space="0" w:color="auto"/>
        <w:right w:val="none" w:sz="0" w:space="0" w:color="auto"/>
      </w:divBdr>
    </w:div>
    <w:div w:id="827596401">
      <w:bodyDiv w:val="1"/>
      <w:marLeft w:val="0"/>
      <w:marRight w:val="0"/>
      <w:marTop w:val="0"/>
      <w:marBottom w:val="0"/>
      <w:divBdr>
        <w:top w:val="none" w:sz="0" w:space="0" w:color="auto"/>
        <w:left w:val="none" w:sz="0" w:space="0" w:color="auto"/>
        <w:bottom w:val="none" w:sz="0" w:space="0" w:color="auto"/>
        <w:right w:val="none" w:sz="0" w:space="0" w:color="auto"/>
      </w:divBdr>
    </w:div>
    <w:div w:id="957373465">
      <w:bodyDiv w:val="1"/>
      <w:marLeft w:val="0"/>
      <w:marRight w:val="0"/>
      <w:marTop w:val="0"/>
      <w:marBottom w:val="0"/>
      <w:divBdr>
        <w:top w:val="none" w:sz="0" w:space="0" w:color="auto"/>
        <w:left w:val="none" w:sz="0" w:space="0" w:color="auto"/>
        <w:bottom w:val="none" w:sz="0" w:space="0" w:color="auto"/>
        <w:right w:val="none" w:sz="0" w:space="0" w:color="auto"/>
      </w:divBdr>
    </w:div>
    <w:div w:id="1038239567">
      <w:bodyDiv w:val="1"/>
      <w:marLeft w:val="0"/>
      <w:marRight w:val="0"/>
      <w:marTop w:val="0"/>
      <w:marBottom w:val="0"/>
      <w:divBdr>
        <w:top w:val="none" w:sz="0" w:space="0" w:color="auto"/>
        <w:left w:val="none" w:sz="0" w:space="0" w:color="auto"/>
        <w:bottom w:val="none" w:sz="0" w:space="0" w:color="auto"/>
        <w:right w:val="none" w:sz="0" w:space="0" w:color="auto"/>
      </w:divBdr>
    </w:div>
    <w:div w:id="1306351343">
      <w:bodyDiv w:val="1"/>
      <w:marLeft w:val="0"/>
      <w:marRight w:val="0"/>
      <w:marTop w:val="0"/>
      <w:marBottom w:val="0"/>
      <w:divBdr>
        <w:top w:val="none" w:sz="0" w:space="0" w:color="auto"/>
        <w:left w:val="none" w:sz="0" w:space="0" w:color="auto"/>
        <w:bottom w:val="none" w:sz="0" w:space="0" w:color="auto"/>
        <w:right w:val="none" w:sz="0" w:space="0" w:color="auto"/>
      </w:divBdr>
    </w:div>
    <w:div w:id="1324164140">
      <w:bodyDiv w:val="1"/>
      <w:marLeft w:val="0"/>
      <w:marRight w:val="0"/>
      <w:marTop w:val="0"/>
      <w:marBottom w:val="0"/>
      <w:divBdr>
        <w:top w:val="none" w:sz="0" w:space="0" w:color="auto"/>
        <w:left w:val="none" w:sz="0" w:space="0" w:color="auto"/>
        <w:bottom w:val="none" w:sz="0" w:space="0" w:color="auto"/>
        <w:right w:val="none" w:sz="0" w:space="0" w:color="auto"/>
      </w:divBdr>
    </w:div>
    <w:div w:id="1358849042">
      <w:bodyDiv w:val="1"/>
      <w:marLeft w:val="0"/>
      <w:marRight w:val="0"/>
      <w:marTop w:val="0"/>
      <w:marBottom w:val="0"/>
      <w:divBdr>
        <w:top w:val="none" w:sz="0" w:space="0" w:color="auto"/>
        <w:left w:val="none" w:sz="0" w:space="0" w:color="auto"/>
        <w:bottom w:val="none" w:sz="0" w:space="0" w:color="auto"/>
        <w:right w:val="none" w:sz="0" w:space="0" w:color="auto"/>
      </w:divBdr>
    </w:div>
    <w:div w:id="1506440427">
      <w:bodyDiv w:val="1"/>
      <w:marLeft w:val="0"/>
      <w:marRight w:val="0"/>
      <w:marTop w:val="0"/>
      <w:marBottom w:val="0"/>
      <w:divBdr>
        <w:top w:val="none" w:sz="0" w:space="0" w:color="auto"/>
        <w:left w:val="none" w:sz="0" w:space="0" w:color="auto"/>
        <w:bottom w:val="none" w:sz="0" w:space="0" w:color="auto"/>
        <w:right w:val="none" w:sz="0" w:space="0" w:color="auto"/>
      </w:divBdr>
    </w:div>
    <w:div w:id="1744260590">
      <w:bodyDiv w:val="1"/>
      <w:marLeft w:val="0"/>
      <w:marRight w:val="0"/>
      <w:marTop w:val="0"/>
      <w:marBottom w:val="0"/>
      <w:divBdr>
        <w:top w:val="none" w:sz="0" w:space="0" w:color="auto"/>
        <w:left w:val="none" w:sz="0" w:space="0" w:color="auto"/>
        <w:bottom w:val="none" w:sz="0" w:space="0" w:color="auto"/>
        <w:right w:val="none" w:sz="0" w:space="0" w:color="auto"/>
      </w:divBdr>
    </w:div>
    <w:div w:id="1775512590">
      <w:bodyDiv w:val="1"/>
      <w:marLeft w:val="0"/>
      <w:marRight w:val="0"/>
      <w:marTop w:val="0"/>
      <w:marBottom w:val="0"/>
      <w:divBdr>
        <w:top w:val="none" w:sz="0" w:space="0" w:color="auto"/>
        <w:left w:val="none" w:sz="0" w:space="0" w:color="auto"/>
        <w:bottom w:val="none" w:sz="0" w:space="0" w:color="auto"/>
        <w:right w:val="none" w:sz="0" w:space="0" w:color="auto"/>
      </w:divBdr>
    </w:div>
    <w:div w:id="1861040554">
      <w:bodyDiv w:val="1"/>
      <w:marLeft w:val="0"/>
      <w:marRight w:val="0"/>
      <w:marTop w:val="0"/>
      <w:marBottom w:val="0"/>
      <w:divBdr>
        <w:top w:val="none" w:sz="0" w:space="0" w:color="auto"/>
        <w:left w:val="none" w:sz="0" w:space="0" w:color="auto"/>
        <w:bottom w:val="none" w:sz="0" w:space="0" w:color="auto"/>
        <w:right w:val="none" w:sz="0" w:space="0" w:color="auto"/>
      </w:divBdr>
    </w:div>
    <w:div w:id="1911886678">
      <w:bodyDiv w:val="1"/>
      <w:marLeft w:val="0"/>
      <w:marRight w:val="0"/>
      <w:marTop w:val="0"/>
      <w:marBottom w:val="0"/>
      <w:divBdr>
        <w:top w:val="none" w:sz="0" w:space="0" w:color="auto"/>
        <w:left w:val="none" w:sz="0" w:space="0" w:color="auto"/>
        <w:bottom w:val="none" w:sz="0" w:space="0" w:color="auto"/>
        <w:right w:val="none" w:sz="0" w:space="0" w:color="auto"/>
      </w:divBdr>
    </w:div>
    <w:div w:id="201969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otradetools.org/en/valuation/article-5" TargetMode="External"/><Relationship Id="rId18" Type="http://schemas.openxmlformats.org/officeDocument/2006/relationships/hyperlink" Target="https://www.wcotradetools.org/en/valuation/article-4" TargetMode="External"/><Relationship Id="rId26" Type="http://schemas.openxmlformats.org/officeDocument/2006/relationships/hyperlink" Target="https://www.wcotradetools.org/en/valuation/article-8" TargetMode="External"/><Relationship Id="rId39" Type="http://schemas.openxmlformats.org/officeDocument/2006/relationships/hyperlink" Target="https://www.wcotradetools.org/en/valuation/article-8" TargetMode="External"/><Relationship Id="rId3" Type="http://schemas.openxmlformats.org/officeDocument/2006/relationships/webSettings" Target="webSettings.xml"/><Relationship Id="rId21" Type="http://schemas.openxmlformats.org/officeDocument/2006/relationships/hyperlink" Target="https://www.wcotradetools.org/en/valuation/article-8" TargetMode="External"/><Relationship Id="rId34" Type="http://schemas.openxmlformats.org/officeDocument/2006/relationships/hyperlink" Target="https://www.wcotradetools.org/en/valuation/article-3" TargetMode="External"/><Relationship Id="rId42" Type="http://schemas.openxmlformats.org/officeDocument/2006/relationships/hyperlink" Target="https://www.wcotradetools.org/en/valuation/valuation-customs-purposes" TargetMode="External"/><Relationship Id="rId47" Type="http://schemas.openxmlformats.org/officeDocument/2006/relationships/hyperlink" Target="https://www.wcotradetools.org/en/valuation/annex-iii" TargetMode="External"/><Relationship Id="rId50" Type="http://schemas.openxmlformats.org/officeDocument/2006/relationships/hyperlink" Target="https://www.wcotradetools.org/en/valuation/valuation-customs-purposes" TargetMode="External"/><Relationship Id="rId7" Type="http://schemas.openxmlformats.org/officeDocument/2006/relationships/hyperlink" Target="https://www.wcotradetools.org/en/valuation/article-2" TargetMode="External"/><Relationship Id="rId12" Type="http://schemas.openxmlformats.org/officeDocument/2006/relationships/hyperlink" Target="https://www.wcotradetools.org/en/valuation/article-3" TargetMode="External"/><Relationship Id="rId17" Type="http://schemas.openxmlformats.org/officeDocument/2006/relationships/hyperlink" Target="https://www.wcotradetools.org/en/valuation/article-6" TargetMode="External"/><Relationship Id="rId25" Type="http://schemas.openxmlformats.org/officeDocument/2006/relationships/hyperlink" Target="https://www.wcotradetools.org/en/valuation/article-6" TargetMode="External"/><Relationship Id="rId33" Type="http://schemas.openxmlformats.org/officeDocument/2006/relationships/hyperlink" Target="https://www.wcotradetools.org/en/valuation/article-2" TargetMode="External"/><Relationship Id="rId38" Type="http://schemas.openxmlformats.org/officeDocument/2006/relationships/hyperlink" Target="https://www.wcotradetools.org/en/valuation/article-8" TargetMode="External"/><Relationship Id="rId46" Type="http://schemas.openxmlformats.org/officeDocument/2006/relationships/hyperlink" Target="https://www.wcotradetools.org/en/valuation/annex-ii-technical-committee-customs-valuation" TargetMode="External"/><Relationship Id="rId2" Type="http://schemas.openxmlformats.org/officeDocument/2006/relationships/settings" Target="settings.xml"/><Relationship Id="rId16" Type="http://schemas.openxmlformats.org/officeDocument/2006/relationships/hyperlink" Target="https://www.wcotradetools.org/en/valuation/article-5" TargetMode="External"/><Relationship Id="rId20" Type="http://schemas.openxmlformats.org/officeDocument/2006/relationships/hyperlink" Target="https://www.wcotradetools.org/en/valuation/valuation-customs-purposes" TargetMode="External"/><Relationship Id="rId29" Type="http://schemas.openxmlformats.org/officeDocument/2006/relationships/hyperlink" Target="https://www.wcotradetools.org/en/valuation/article-1" TargetMode="External"/><Relationship Id="rId41" Type="http://schemas.openxmlformats.org/officeDocument/2006/relationships/hyperlink" Target="https://www.wcotradetools.org/en/valuation/article-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cotradetools.org/en/valuation/article-8" TargetMode="External"/><Relationship Id="rId11" Type="http://schemas.openxmlformats.org/officeDocument/2006/relationships/hyperlink" Target="https://www.wcotradetools.org/en/valuation/article-2" TargetMode="External"/><Relationship Id="rId24" Type="http://schemas.openxmlformats.org/officeDocument/2006/relationships/hyperlink" Target="https://www.wcotradetools.org/en/valuation/article-5" TargetMode="External"/><Relationship Id="rId32" Type="http://schemas.openxmlformats.org/officeDocument/2006/relationships/hyperlink" Target="https://www.wcotradetools.org/en/valuation/article-1" TargetMode="External"/><Relationship Id="rId37" Type="http://schemas.openxmlformats.org/officeDocument/2006/relationships/hyperlink" Target="https://www.wcotradetools.org/en/valuation/article-6" TargetMode="External"/><Relationship Id="rId40" Type="http://schemas.openxmlformats.org/officeDocument/2006/relationships/hyperlink" Target="https://www.wcotradetools.org/en/valuation/article-1" TargetMode="External"/><Relationship Id="rId45" Type="http://schemas.openxmlformats.org/officeDocument/2006/relationships/hyperlink" Target="https://www.wcotradetools.org/en/valuation/annex-i-interpretatives-notes" TargetMode="External"/><Relationship Id="rId53" Type="http://schemas.openxmlformats.org/officeDocument/2006/relationships/fontTable" Target="fontTable.xml"/><Relationship Id="rId5" Type="http://schemas.openxmlformats.org/officeDocument/2006/relationships/hyperlink" Target="https://www.wcotradetools.org/en/valuation/article-8" TargetMode="External"/><Relationship Id="rId15" Type="http://schemas.openxmlformats.org/officeDocument/2006/relationships/hyperlink" Target="https://www.wcotradetools.org/en/valuation/article-5" TargetMode="External"/><Relationship Id="rId23" Type="http://schemas.openxmlformats.org/officeDocument/2006/relationships/hyperlink" Target="https://www.wcotradetools.org/en/valuation/article-15" TargetMode="External"/><Relationship Id="rId28" Type="http://schemas.openxmlformats.org/officeDocument/2006/relationships/hyperlink" Target="https://www.wcotradetools.org/en/valuation/article-8" TargetMode="External"/><Relationship Id="rId36" Type="http://schemas.openxmlformats.org/officeDocument/2006/relationships/hyperlink" Target="https://www.wcotradetools.org/en/valuation/article-5" TargetMode="External"/><Relationship Id="rId49" Type="http://schemas.openxmlformats.org/officeDocument/2006/relationships/hyperlink" Target="https://www.wcotradetools.org/en/valuation/annex-ii-technical-committee-customs-valuation" TargetMode="External"/><Relationship Id="rId10" Type="http://schemas.openxmlformats.org/officeDocument/2006/relationships/hyperlink" Target="https://www.wcotradetools.org/en/valuation/article-1" TargetMode="External"/><Relationship Id="rId19" Type="http://schemas.openxmlformats.org/officeDocument/2006/relationships/hyperlink" Target="https://www.wcotradetools.org/en/valuation/article-7" TargetMode="External"/><Relationship Id="rId31" Type="http://schemas.openxmlformats.org/officeDocument/2006/relationships/hyperlink" Target="https://www.wcotradetools.org/en/valuation/article-8" TargetMode="External"/><Relationship Id="rId44" Type="http://schemas.openxmlformats.org/officeDocument/2006/relationships/hyperlink" Target="https://www.wcotradetools.org/en/valuation/article-1" TargetMode="External"/><Relationship Id="rId52" Type="http://schemas.openxmlformats.org/officeDocument/2006/relationships/hyperlink" Target="https://www.wcotradetools.org/en/valuation/article-6" TargetMode="External"/><Relationship Id="rId4" Type="http://schemas.openxmlformats.org/officeDocument/2006/relationships/hyperlink" Target="https://www.wcotradetools.org/en/valuation/article-1" TargetMode="External"/><Relationship Id="rId9" Type="http://schemas.openxmlformats.org/officeDocument/2006/relationships/hyperlink" Target="https://www.wcotradetools.org/en/valuation/article-1" TargetMode="External"/><Relationship Id="rId14" Type="http://schemas.openxmlformats.org/officeDocument/2006/relationships/hyperlink" Target="https://www.wcotradetools.org/en/valuation/article-6" TargetMode="External"/><Relationship Id="rId22" Type="http://schemas.openxmlformats.org/officeDocument/2006/relationships/hyperlink" Target="https://www.wcotradetools.org/en/valuation/article-8" TargetMode="External"/><Relationship Id="rId27" Type="http://schemas.openxmlformats.org/officeDocument/2006/relationships/hyperlink" Target="https://www.wcotradetools.org/en/valuation/article-1" TargetMode="External"/><Relationship Id="rId30" Type="http://schemas.openxmlformats.org/officeDocument/2006/relationships/hyperlink" Target="https://www.wcotradetools.org/en/valuation/article-2" TargetMode="External"/><Relationship Id="rId35" Type="http://schemas.openxmlformats.org/officeDocument/2006/relationships/hyperlink" Target="https://www.wcotradetools.org/en/valuation/article-6" TargetMode="External"/><Relationship Id="rId43" Type="http://schemas.openxmlformats.org/officeDocument/2006/relationships/hyperlink" Target="https://www.wcotradetools.org/en/valuation/article-6" TargetMode="External"/><Relationship Id="rId48" Type="http://schemas.openxmlformats.org/officeDocument/2006/relationships/hyperlink" Target="https://test.wcotradetools.org/en/valuation/article-8" TargetMode="External"/><Relationship Id="rId8" Type="http://schemas.openxmlformats.org/officeDocument/2006/relationships/hyperlink" Target="https://www.wcotradetools.org/en/valuation/article-7" TargetMode="External"/><Relationship Id="rId51" Type="http://schemas.openxmlformats.org/officeDocument/2006/relationships/hyperlink" Target="https://www.wcotradetools.org/en/valuation/articl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4983</Words>
  <Characters>28408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mukangu charles</dc:creator>
  <cp:keywords/>
  <dc:description/>
  <cp:lastModifiedBy>mukangu charles</cp:lastModifiedBy>
  <cp:revision>2</cp:revision>
  <dcterms:created xsi:type="dcterms:W3CDTF">2021-12-02T09:47:00Z</dcterms:created>
  <dcterms:modified xsi:type="dcterms:W3CDTF">2022-01-26T09:55:00Z</dcterms:modified>
</cp:coreProperties>
</file>